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25A9" w14:textId="77777777" w:rsidR="007A34E5" w:rsidRDefault="007A34E5" w:rsidP="007A34E5"/>
    <w:p w14:paraId="75C19384" w14:textId="77777777" w:rsidR="007A34E5" w:rsidRDefault="007A34E5" w:rsidP="007A34E5"/>
    <w:p w14:paraId="1E4527F7" w14:textId="77777777" w:rsidR="007A34E5" w:rsidRDefault="007A34E5" w:rsidP="007A34E5"/>
    <w:p w14:paraId="5E1AEFB1" w14:textId="77777777" w:rsidR="007A34E5" w:rsidRDefault="007A34E5" w:rsidP="00CA72F4">
      <w:pPr>
        <w:jc w:val="right"/>
      </w:pPr>
    </w:p>
    <w:p w14:paraId="4A6A45A6" w14:textId="77777777" w:rsidR="007A34E5" w:rsidRDefault="007A34E5" w:rsidP="007A34E5"/>
    <w:p w14:paraId="69FEBDCE" w14:textId="77777777" w:rsidR="007A34E5" w:rsidRDefault="00CA72F4" w:rsidP="00CA72F4">
      <w:pPr>
        <w:tabs>
          <w:tab w:val="left" w:pos="2274"/>
        </w:tabs>
      </w:pPr>
      <w:r>
        <w:tab/>
      </w:r>
    </w:p>
    <w:p w14:paraId="6CC47321" w14:textId="77777777" w:rsidR="007A34E5" w:rsidRDefault="007A34E5" w:rsidP="007A34E5"/>
    <w:p w14:paraId="4781BD63" w14:textId="77777777" w:rsidR="00224344" w:rsidRDefault="00224344" w:rsidP="007A34E5"/>
    <w:p w14:paraId="574B574E" w14:textId="77777777" w:rsidR="00224344" w:rsidRPr="00224344" w:rsidRDefault="00224344" w:rsidP="00224344"/>
    <w:p w14:paraId="00612B19" w14:textId="77777777" w:rsidR="00224344" w:rsidRPr="00224344" w:rsidRDefault="00224344" w:rsidP="00224344"/>
    <w:p w14:paraId="1B2C8BA8" w14:textId="0A7E6913" w:rsidR="00225B8E" w:rsidRPr="00225B8E" w:rsidRDefault="00225B8E" w:rsidP="00225B8E">
      <w:pPr>
        <w:jc w:val="center"/>
        <w:rPr>
          <w:b/>
        </w:rPr>
      </w:pPr>
      <w:r w:rsidRPr="00CC6483">
        <w:rPr>
          <w:b/>
        </w:rPr>
        <w:t xml:space="preserve">Merrick </w:t>
      </w:r>
      <w:r w:rsidR="00FC3CA3">
        <w:rPr>
          <w:b/>
        </w:rPr>
        <w:t xml:space="preserve">&amp; Company </w:t>
      </w:r>
      <w:r w:rsidRPr="00CC6483">
        <w:rPr>
          <w:b/>
        </w:rPr>
        <w:t xml:space="preserve">Acquires </w:t>
      </w:r>
      <w:r w:rsidR="005531B1">
        <w:rPr>
          <w:b/>
        </w:rPr>
        <w:t>Wey Engineering</w:t>
      </w:r>
    </w:p>
    <w:p w14:paraId="39642597" w14:textId="77777777" w:rsidR="00225B8E" w:rsidRDefault="00225B8E" w:rsidP="00225B8E"/>
    <w:p w14:paraId="16B01FF4" w14:textId="070224E3" w:rsidR="00933DD9" w:rsidRDefault="00097464" w:rsidP="00933DD9">
      <w:pPr>
        <w:spacing w:line="320" w:lineRule="exact"/>
      </w:pPr>
      <w:r>
        <w:t xml:space="preserve">TAMPA, FLORIDA </w:t>
      </w:r>
      <w:r w:rsidR="00A632F4">
        <w:t>–</w:t>
      </w:r>
      <w:r w:rsidR="00225B8E">
        <w:t xml:space="preserve"> </w:t>
      </w:r>
      <w:r>
        <w:t>October 20, 2025</w:t>
      </w:r>
      <w:r w:rsidR="00225B8E">
        <w:t xml:space="preserve"> - Merrick &amp; Company, an international engineering, architecture, surveying, and geospatial solutions firm, has acquired </w:t>
      </w:r>
      <w:r>
        <w:t>Tampa</w:t>
      </w:r>
      <w:r w:rsidR="00CD0CBF">
        <w:t xml:space="preserve">-based </w:t>
      </w:r>
      <w:r>
        <w:t>Wey Engineering</w:t>
      </w:r>
      <w:r w:rsidR="00B25ECE">
        <w:t xml:space="preserve">, a transportation </w:t>
      </w:r>
      <w:r w:rsidR="0028266A">
        <w:t>and traffic engineering firm</w:t>
      </w:r>
      <w:r w:rsidR="000F58AF">
        <w:t xml:space="preserve">. </w:t>
      </w:r>
      <w:r w:rsidR="009204B4">
        <w:t xml:space="preserve">The acquisition </w:t>
      </w:r>
      <w:r w:rsidR="00DE00F2">
        <w:t xml:space="preserve">strengthens </w:t>
      </w:r>
      <w:r w:rsidR="00361CA9">
        <w:t xml:space="preserve">Merrick’s presence in the Southeast and adds a Tampa office to complement </w:t>
      </w:r>
      <w:r w:rsidR="004A6909">
        <w:t>the</w:t>
      </w:r>
      <w:r w:rsidR="005202F5">
        <w:t xml:space="preserve"> firm’s</w:t>
      </w:r>
      <w:r w:rsidR="004A6909">
        <w:t xml:space="preserve"> existing Space Coast location in Melbourne, F</w:t>
      </w:r>
      <w:r w:rsidR="0075474F">
        <w:t>L</w:t>
      </w:r>
      <w:r w:rsidR="00C241DB" w:rsidRPr="0035225D">
        <w:t>.</w:t>
      </w:r>
      <w:r w:rsidR="00C241DB">
        <w:t xml:space="preserve"> </w:t>
      </w:r>
      <w:r w:rsidR="00E620A1">
        <w:t xml:space="preserve">The combined teams will focus </w:t>
      </w:r>
      <w:r w:rsidR="0018057C">
        <w:t>on grow</w:t>
      </w:r>
      <w:r w:rsidR="00AD07A9">
        <w:t>th</w:t>
      </w:r>
      <w:r w:rsidR="0018057C">
        <w:t xml:space="preserve"> in the transportation market</w:t>
      </w:r>
      <w:r w:rsidR="00AD07A9">
        <w:t xml:space="preserve"> with expanded resources and </w:t>
      </w:r>
      <w:r w:rsidR="00D335B9">
        <w:t>capabilities</w:t>
      </w:r>
      <w:r w:rsidR="00E84225">
        <w:t>, both in Florida and in other geographies</w:t>
      </w:r>
      <w:r w:rsidR="00022C04">
        <w:t xml:space="preserve"> Merrick serves</w:t>
      </w:r>
      <w:r w:rsidR="00D335B9">
        <w:t xml:space="preserve">. </w:t>
      </w:r>
    </w:p>
    <w:p w14:paraId="636965B5" w14:textId="77777777" w:rsidR="00225B8E" w:rsidRDefault="00225B8E" w:rsidP="000F3355">
      <w:pPr>
        <w:spacing w:line="320" w:lineRule="exact"/>
      </w:pPr>
    </w:p>
    <w:p w14:paraId="07C00D1D" w14:textId="35604446" w:rsidR="00225B8E" w:rsidRDefault="008C34D0" w:rsidP="000F3355">
      <w:pPr>
        <w:spacing w:line="320" w:lineRule="exact"/>
      </w:pPr>
      <w:r w:rsidRPr="0004217D">
        <w:t>“</w:t>
      </w:r>
      <w:r w:rsidR="007E18BF" w:rsidRPr="0004217D">
        <w:t>W</w:t>
      </w:r>
      <w:r w:rsidR="00557CEE" w:rsidRPr="0004217D">
        <w:t xml:space="preserve">e’re excited to </w:t>
      </w:r>
      <w:r w:rsidR="005F001D" w:rsidRPr="0004217D">
        <w:t xml:space="preserve">welcome </w:t>
      </w:r>
      <w:r w:rsidR="0075474F" w:rsidRPr="007F2273">
        <w:t>Wey</w:t>
      </w:r>
      <w:r w:rsidR="00DB6215">
        <w:t xml:space="preserve"> Engineering</w:t>
      </w:r>
      <w:r w:rsidR="00557CEE" w:rsidRPr="0004217D">
        <w:t xml:space="preserve"> to our family of employee owners</w:t>
      </w:r>
      <w:r w:rsidR="005F001D" w:rsidRPr="0004217D">
        <w:t xml:space="preserve"> and to </w:t>
      </w:r>
      <w:r w:rsidR="00A77720" w:rsidRPr="0004217D">
        <w:t xml:space="preserve">support the </w:t>
      </w:r>
      <w:r w:rsidR="0075474F" w:rsidRPr="007F2273">
        <w:t>Wey</w:t>
      </w:r>
      <w:r w:rsidR="00A77720" w:rsidRPr="0004217D">
        <w:t xml:space="preserve"> team </w:t>
      </w:r>
      <w:r w:rsidR="007614F9" w:rsidRPr="0004217D">
        <w:t>and their client partners</w:t>
      </w:r>
      <w:r w:rsidR="00225B8E" w:rsidRPr="0004217D">
        <w:t xml:space="preserve">,” said </w:t>
      </w:r>
      <w:r w:rsidR="0075474F" w:rsidRPr="007F2273">
        <w:t>Tammy Johnson</w:t>
      </w:r>
      <w:r w:rsidR="00225B8E" w:rsidRPr="0004217D">
        <w:t>, CEO</w:t>
      </w:r>
      <w:r w:rsidR="00DE2059" w:rsidRPr="0004217D">
        <w:t xml:space="preserve"> and </w:t>
      </w:r>
      <w:r w:rsidR="00491FA9">
        <w:t>P</w:t>
      </w:r>
      <w:r w:rsidR="00DE2059" w:rsidRPr="0004217D">
        <w:t>resident</w:t>
      </w:r>
      <w:r w:rsidR="00E6225C" w:rsidRPr="0004217D">
        <w:t xml:space="preserve"> of Merrick</w:t>
      </w:r>
      <w:r w:rsidR="00225B8E" w:rsidRPr="0004217D">
        <w:t>.</w:t>
      </w:r>
      <w:r w:rsidRPr="0004217D">
        <w:t xml:space="preserve"> “</w:t>
      </w:r>
      <w:r w:rsidR="00201D85" w:rsidRPr="007F2273">
        <w:t xml:space="preserve">Merrick and Wey share similar values </w:t>
      </w:r>
      <w:r w:rsidR="00153B94">
        <w:t xml:space="preserve">that </w:t>
      </w:r>
      <w:r w:rsidR="002A681F" w:rsidRPr="007F2273">
        <w:t xml:space="preserve">center on quality, service, and </w:t>
      </w:r>
      <w:r w:rsidR="0014790A" w:rsidRPr="007F2273">
        <w:t>solving challenges for our clients</w:t>
      </w:r>
      <w:r w:rsidR="00BF27B5" w:rsidRPr="007F2273">
        <w:t xml:space="preserve">, and we’re proud to continue offering </w:t>
      </w:r>
      <w:r w:rsidR="0004217D" w:rsidRPr="007F2273">
        <w:t>the hands-on and personalized client delivery that is the hallmark of both firms.</w:t>
      </w:r>
      <w:r w:rsidR="00903A72">
        <w:t>”</w:t>
      </w:r>
    </w:p>
    <w:p w14:paraId="3DA1011B" w14:textId="77777777" w:rsidR="00A46F2A" w:rsidRDefault="00A46F2A" w:rsidP="000F3355">
      <w:pPr>
        <w:spacing w:line="320" w:lineRule="exact"/>
      </w:pPr>
    </w:p>
    <w:p w14:paraId="1D0D5C9B" w14:textId="43977851" w:rsidR="00A46F2A" w:rsidRDefault="00A46F2A" w:rsidP="000F3355">
      <w:pPr>
        <w:spacing w:line="320" w:lineRule="exact"/>
      </w:pPr>
      <w:r>
        <w:t>“</w:t>
      </w:r>
      <w:r w:rsidR="007D7CFA">
        <w:t xml:space="preserve">As we </w:t>
      </w:r>
      <w:r w:rsidR="00D17179">
        <w:t xml:space="preserve">continue to evolve </w:t>
      </w:r>
      <w:r w:rsidR="0099398A">
        <w:t xml:space="preserve">Merrick’s transportation practice, </w:t>
      </w:r>
      <w:r w:rsidR="00D17179">
        <w:t xml:space="preserve">the expertise and experience of the Wey team </w:t>
      </w:r>
      <w:r w:rsidR="00CB5AF5">
        <w:t xml:space="preserve">expands the capabilities we’re able to provide in the transportation sector. </w:t>
      </w:r>
      <w:r w:rsidR="00AC6F9D">
        <w:t>Th</w:t>
      </w:r>
      <w:r w:rsidR="006F63A4">
        <w:t>is expertise allows us to grow not only the team in Tampa, but also our transportation staff across Merrick</w:t>
      </w:r>
      <w:r w:rsidR="00F217D0">
        <w:t xml:space="preserve">,” said Jason Toth, PE, </w:t>
      </w:r>
      <w:r w:rsidR="00A873C5">
        <w:t>PMP, ENV SP</w:t>
      </w:r>
      <w:r w:rsidR="00491FA9">
        <w:t xml:space="preserve">, Merrick’s Vice President of Infrastructure Engineering. </w:t>
      </w:r>
    </w:p>
    <w:p w14:paraId="1E2222B5" w14:textId="77777777" w:rsidR="0079298D" w:rsidRDefault="0079298D" w:rsidP="0079298D">
      <w:pPr>
        <w:spacing w:line="320" w:lineRule="exact"/>
      </w:pPr>
    </w:p>
    <w:p w14:paraId="21466B81" w14:textId="65D6B0E2" w:rsidR="00225B8E" w:rsidRDefault="005636BD" w:rsidP="000F3355">
      <w:pPr>
        <w:spacing w:line="320" w:lineRule="exact"/>
      </w:pPr>
      <w:r>
        <w:t xml:space="preserve">As part of Merrick, </w:t>
      </w:r>
      <w:r w:rsidR="00D335B9">
        <w:t>Wey</w:t>
      </w:r>
      <w:r>
        <w:t xml:space="preserve"> will continue the</w:t>
      </w:r>
      <w:r w:rsidR="00F537D4">
        <w:t>ir</w:t>
      </w:r>
      <w:r>
        <w:t xml:space="preserve"> strong relationships </w:t>
      </w:r>
      <w:r w:rsidR="00350264">
        <w:t>with clients and partner firms</w:t>
      </w:r>
      <w:r>
        <w:t xml:space="preserve">. </w:t>
      </w:r>
      <w:r w:rsidR="00350264">
        <w:t>Matthew Wey</w:t>
      </w:r>
      <w:r w:rsidR="0079298D" w:rsidRPr="00EA78A3">
        <w:t xml:space="preserve">, </w:t>
      </w:r>
      <w:r w:rsidR="003926DB" w:rsidRPr="00EA78A3">
        <w:t>PE</w:t>
      </w:r>
      <w:r w:rsidR="003926DB" w:rsidRPr="00A46F40">
        <w:t xml:space="preserve">, </w:t>
      </w:r>
      <w:r w:rsidR="00FC3CA3">
        <w:t>O</w:t>
      </w:r>
      <w:r w:rsidR="00C070D5" w:rsidRPr="00A46F40">
        <w:t>wner of Wey Engineering</w:t>
      </w:r>
      <w:r w:rsidR="009B32BF" w:rsidRPr="00A46F40">
        <w:t>,</w:t>
      </w:r>
      <w:r w:rsidR="009B32BF">
        <w:t xml:space="preserve"> will transition to </w:t>
      </w:r>
      <w:r w:rsidR="008D61AC">
        <w:t xml:space="preserve">a new role as Merrick’s Transportation </w:t>
      </w:r>
      <w:r w:rsidR="00B753B1">
        <w:t>Practice</w:t>
      </w:r>
      <w:r w:rsidR="008D61AC">
        <w:t xml:space="preserve"> Lead</w:t>
      </w:r>
      <w:r w:rsidR="001269D7">
        <w:t xml:space="preserve">. Wey </w:t>
      </w:r>
      <w:r w:rsidR="0079298D" w:rsidRPr="00EA78A3">
        <w:t>said, “</w:t>
      </w:r>
      <w:r w:rsidR="003A6259">
        <w:t xml:space="preserve">We’ve </w:t>
      </w:r>
      <w:r w:rsidR="00392BF7">
        <w:t xml:space="preserve">always been driven to provide solutions </w:t>
      </w:r>
      <w:r w:rsidR="00ED3EC3">
        <w:t>to transportation issues</w:t>
      </w:r>
      <w:r w:rsidR="00F24D4A">
        <w:t xml:space="preserve"> that affect the safety and mobility of the traveling public</w:t>
      </w:r>
      <w:r w:rsidR="004E358B">
        <w:t xml:space="preserve"> and to deliver for o</w:t>
      </w:r>
      <w:r w:rsidR="0084458C" w:rsidRPr="00EA78A3">
        <w:t>ur</w:t>
      </w:r>
      <w:r w:rsidR="001269D7">
        <w:t xml:space="preserve"> </w:t>
      </w:r>
      <w:r w:rsidR="0084458C" w:rsidRPr="00EA78A3">
        <w:t xml:space="preserve">clients </w:t>
      </w:r>
      <w:r w:rsidR="001269D7">
        <w:t>and partners</w:t>
      </w:r>
      <w:r w:rsidR="004E358B">
        <w:t>. T</w:t>
      </w:r>
      <w:r w:rsidR="00723720" w:rsidRPr="00EA78A3">
        <w:t>his alliance with Merrick</w:t>
      </w:r>
      <w:r w:rsidR="009453C9">
        <w:t xml:space="preserve"> </w:t>
      </w:r>
      <w:r w:rsidR="00EF68DB">
        <w:t>allows us to</w:t>
      </w:r>
      <w:r w:rsidR="008441AF">
        <w:t xml:space="preserve"> expand </w:t>
      </w:r>
      <w:r w:rsidR="007B520F">
        <w:t xml:space="preserve">our staff and our services </w:t>
      </w:r>
      <w:r w:rsidR="00F807CF">
        <w:t xml:space="preserve">to meet </w:t>
      </w:r>
      <w:r w:rsidR="00EF68DB">
        <w:t xml:space="preserve">the </w:t>
      </w:r>
      <w:r w:rsidR="009F141B">
        <w:t>needs of both the traveling public and our clients</w:t>
      </w:r>
      <w:r w:rsidR="009453C9" w:rsidRPr="00EA78A3">
        <w:t>.</w:t>
      </w:r>
      <w:r w:rsidR="009F141B">
        <w:t xml:space="preserve"> I’m excited to see</w:t>
      </w:r>
      <w:r w:rsidR="00903A72">
        <w:t xml:space="preserve"> what the future brings.</w:t>
      </w:r>
      <w:r w:rsidR="009453C9" w:rsidRPr="00EA78A3">
        <w:t>”</w:t>
      </w:r>
      <w:r w:rsidR="0079298D">
        <w:t xml:space="preserve"> </w:t>
      </w:r>
    </w:p>
    <w:p w14:paraId="04CA2A50" w14:textId="77777777" w:rsidR="00DE2059" w:rsidRDefault="00DE2059" w:rsidP="000445D3">
      <w:pPr>
        <w:spacing w:line="320" w:lineRule="atLeast"/>
      </w:pPr>
    </w:p>
    <w:p w14:paraId="4526396E" w14:textId="46439173" w:rsidR="008F477B" w:rsidRDefault="008F477B" w:rsidP="000445D3">
      <w:pPr>
        <w:spacing w:line="320" w:lineRule="atLeast"/>
      </w:pPr>
      <w:r>
        <w:t xml:space="preserve">Merrick </w:t>
      </w:r>
      <w:r w:rsidR="00B0412B">
        <w:t>has worked in Florida for more than 20 years</w:t>
      </w:r>
      <w:r w:rsidR="006D498E">
        <w:t>, delivering projects at MacDill Air Force Base,</w:t>
      </w:r>
      <w:r w:rsidR="00142656">
        <w:t xml:space="preserve"> Kennedy Space Center, and</w:t>
      </w:r>
      <w:r w:rsidR="006D498E">
        <w:t xml:space="preserve"> Naval Air Station Key West</w:t>
      </w:r>
      <w:r w:rsidR="00F96A79">
        <w:t>, among other locations</w:t>
      </w:r>
      <w:r w:rsidR="00142656">
        <w:t>.</w:t>
      </w:r>
    </w:p>
    <w:p w14:paraId="5B7795E6" w14:textId="77777777" w:rsidR="008F477B" w:rsidRPr="00DE2059" w:rsidRDefault="008F477B" w:rsidP="000445D3">
      <w:pPr>
        <w:spacing w:line="320" w:lineRule="atLeast"/>
      </w:pPr>
    </w:p>
    <w:p w14:paraId="20AAF859" w14:textId="6D074B4E" w:rsidR="00EA37F3" w:rsidRPr="00EA37F3" w:rsidRDefault="00EA37F3" w:rsidP="000445D3">
      <w:pPr>
        <w:spacing w:line="320" w:lineRule="exact"/>
        <w:rPr>
          <w:b/>
          <w:bCs/>
        </w:rPr>
      </w:pPr>
      <w:r w:rsidRPr="00EA37F3">
        <w:rPr>
          <w:b/>
          <w:bCs/>
        </w:rPr>
        <w:t>Merrick &amp; Company</w:t>
      </w:r>
    </w:p>
    <w:p w14:paraId="735DE8D9" w14:textId="68862F2C" w:rsidR="000445D3" w:rsidRDefault="000445D3" w:rsidP="000445D3">
      <w:pPr>
        <w:spacing w:line="320" w:lineRule="exact"/>
      </w:pPr>
      <w:r w:rsidRPr="00DE2059">
        <w:t>Merrick</w:t>
      </w:r>
      <w:r>
        <w:rPr>
          <w:rFonts w:cs="Calibri"/>
        </w:rPr>
        <w:t xml:space="preserve"> &amp; Company (</w:t>
      </w:r>
      <w:r>
        <w:t>www.merrick.com)</w:t>
      </w:r>
      <w:r w:rsidRPr="00E5106B">
        <w:rPr>
          <w:rFonts w:cs="Calibri"/>
        </w:rPr>
        <w:t xml:space="preserve"> serves domestic and international clients in </w:t>
      </w:r>
      <w:r w:rsidR="003057D6">
        <w:rPr>
          <w:rFonts w:cs="Calibri"/>
        </w:rPr>
        <w:t>infrastructure</w:t>
      </w:r>
      <w:r w:rsidR="00123989">
        <w:rPr>
          <w:rFonts w:cs="Calibri"/>
        </w:rPr>
        <w:t xml:space="preserve">, </w:t>
      </w:r>
      <w:r w:rsidRPr="00E5106B">
        <w:rPr>
          <w:rFonts w:cs="Calibri"/>
        </w:rPr>
        <w:t>national security,</w:t>
      </w:r>
      <w:r w:rsidR="003057D6">
        <w:rPr>
          <w:rFonts w:cs="Calibri"/>
        </w:rPr>
        <w:t xml:space="preserve"> aerospace, nuclear,</w:t>
      </w:r>
      <w:r w:rsidRPr="00E5106B">
        <w:rPr>
          <w:rFonts w:cs="Calibri"/>
        </w:rPr>
        <w:t xml:space="preserve"> life sciences, </w:t>
      </w:r>
      <w:r w:rsidR="003057D6">
        <w:rPr>
          <w:rFonts w:cs="Calibri"/>
        </w:rPr>
        <w:t>energy, and manufacturing</w:t>
      </w:r>
      <w:r>
        <w:rPr>
          <w:rFonts w:cs="Calibri"/>
        </w:rPr>
        <w:t>.</w:t>
      </w:r>
      <w:r w:rsidRPr="00E5106B">
        <w:rPr>
          <w:rFonts w:cs="Calibri"/>
        </w:rPr>
        <w:t xml:space="preserve"> The employee-owned company </w:t>
      </w:r>
      <w:r w:rsidR="002A3D41">
        <w:rPr>
          <w:rFonts w:cs="Calibri"/>
        </w:rPr>
        <w:t xml:space="preserve">has worked across all seven continents and </w:t>
      </w:r>
      <w:r w:rsidRPr="00E5106B">
        <w:rPr>
          <w:rFonts w:cs="Calibri"/>
        </w:rPr>
        <w:t>maintains</w:t>
      </w:r>
      <w:r>
        <w:rPr>
          <w:rFonts w:cs="Calibri"/>
        </w:rPr>
        <w:t xml:space="preserve"> </w:t>
      </w:r>
      <w:r w:rsidRPr="00E5106B">
        <w:rPr>
          <w:rFonts w:cs="Calibri"/>
        </w:rPr>
        <w:t>offices in the US, Canada, and United Kingdom.</w:t>
      </w:r>
    </w:p>
    <w:p w14:paraId="74BAB91A" w14:textId="77777777" w:rsidR="000445D3" w:rsidRDefault="000445D3" w:rsidP="000445D3">
      <w:pPr>
        <w:spacing w:line="320" w:lineRule="exact"/>
      </w:pPr>
    </w:p>
    <w:p w14:paraId="11A804E0" w14:textId="7A9236AE" w:rsidR="000445D3" w:rsidRDefault="000445D3" w:rsidP="000445D3">
      <w:pPr>
        <w:spacing w:line="320" w:lineRule="atLeast"/>
      </w:pPr>
      <w:r>
        <w:t xml:space="preserve">For more information about Merrick &amp; Company, visit </w:t>
      </w:r>
      <w:r w:rsidRPr="00E743D3">
        <w:t>www.merrick.com</w:t>
      </w:r>
      <w:r>
        <w:t>.</w:t>
      </w:r>
    </w:p>
    <w:p w14:paraId="240B7A40" w14:textId="77777777" w:rsidR="00EA37F3" w:rsidRDefault="00EA37F3" w:rsidP="000445D3">
      <w:pPr>
        <w:spacing w:line="320" w:lineRule="atLeast"/>
      </w:pPr>
    </w:p>
    <w:p w14:paraId="4AC0CBBB" w14:textId="77777777" w:rsidR="000445D3" w:rsidRDefault="000445D3" w:rsidP="000445D3">
      <w:pPr>
        <w:spacing w:line="320" w:lineRule="atLeast"/>
        <w:jc w:val="center"/>
      </w:pPr>
    </w:p>
    <w:p w14:paraId="7D23224F" w14:textId="09EFACB2" w:rsidR="00224344" w:rsidRPr="008E32E9" w:rsidRDefault="00E95683" w:rsidP="000445D3">
      <w:pPr>
        <w:spacing w:line="320" w:lineRule="atLeast"/>
        <w:jc w:val="center"/>
        <w:rPr>
          <w:b/>
          <w:color w:val="C00000"/>
          <w:sz w:val="18"/>
        </w:rPr>
      </w:pPr>
      <w:r>
        <w:rPr>
          <w:color w:val="000000"/>
        </w:rPr>
        <w:t># # #</w:t>
      </w:r>
    </w:p>
    <w:sectPr w:rsidR="00224344" w:rsidRPr="008E32E9" w:rsidSect="00E15882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B16D" w14:textId="77777777" w:rsidR="00E47697" w:rsidRDefault="00E47697" w:rsidP="00B23D64">
      <w:r>
        <w:separator/>
      </w:r>
    </w:p>
  </w:endnote>
  <w:endnote w:type="continuationSeparator" w:id="0">
    <w:p w14:paraId="19FCEAA5" w14:textId="77777777" w:rsidR="00E47697" w:rsidRDefault="00E47697" w:rsidP="00B23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6F51" w14:textId="1B3A70F9" w:rsidR="00F70930" w:rsidRDefault="00F70930" w:rsidP="00F70930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 xml:space="preserve">Alabama, Alaska, Canada, Colorado, Florida, Georgia, </w:t>
    </w:r>
    <w:r w:rsidR="00BB0A06">
      <w:rPr>
        <w:rFonts w:ascii="Verdana" w:hAnsi="Verdana"/>
        <w:sz w:val="14"/>
      </w:rPr>
      <w:t xml:space="preserve">Idaho, </w:t>
    </w:r>
    <w:r>
      <w:rPr>
        <w:rFonts w:ascii="Verdana" w:hAnsi="Verdana"/>
        <w:sz w:val="14"/>
      </w:rPr>
      <w:t>Maryland, Mexico, North Carolina,</w:t>
    </w:r>
  </w:p>
  <w:p w14:paraId="7F25250B" w14:textId="1FFE463A" w:rsidR="00EA37F3" w:rsidRPr="00F70930" w:rsidRDefault="00F70930" w:rsidP="00F70930">
    <w:pPr>
      <w:pStyle w:val="Footer"/>
      <w:jc w:val="right"/>
    </w:pPr>
    <w:r>
      <w:rPr>
        <w:rFonts w:ascii="Verdana" w:hAnsi="Verdana"/>
        <w:sz w:val="14"/>
      </w:rPr>
      <w:t>New Mexico, Oklahoma, South Carolina, Tennessee, Texas, United Kingdom, Virginia</w:t>
    </w: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ED59" w14:textId="58AC4C76" w:rsidR="000F3355" w:rsidRDefault="008D3EA1" w:rsidP="00CA72F4">
    <w:pPr>
      <w:pStyle w:val="Footer"/>
      <w:jc w:val="right"/>
      <w:rPr>
        <w:rFonts w:ascii="Verdana" w:hAnsi="Verdana"/>
        <w:sz w:val="14"/>
      </w:rPr>
    </w:pPr>
    <w:r>
      <w:rPr>
        <w:rFonts w:ascii="Verdana" w:hAnsi="Verdana"/>
        <w:sz w:val="14"/>
      </w:rPr>
      <w:t>Alabama,</w:t>
    </w:r>
    <w:r w:rsidR="00C05613">
      <w:rPr>
        <w:rFonts w:ascii="Verdana" w:hAnsi="Verdana"/>
        <w:sz w:val="14"/>
      </w:rPr>
      <w:t xml:space="preserve"> </w:t>
    </w:r>
    <w:r w:rsidR="005258F7">
      <w:rPr>
        <w:rFonts w:ascii="Verdana" w:hAnsi="Verdana"/>
        <w:sz w:val="14"/>
      </w:rPr>
      <w:t xml:space="preserve">Alaska, </w:t>
    </w:r>
    <w:r w:rsidR="00C05613">
      <w:rPr>
        <w:rFonts w:ascii="Verdana" w:hAnsi="Verdana"/>
        <w:sz w:val="14"/>
      </w:rPr>
      <w:t>Canada, Colorado,</w:t>
    </w:r>
    <w:r w:rsidR="005258F7">
      <w:rPr>
        <w:rFonts w:ascii="Verdana" w:hAnsi="Verdana"/>
        <w:sz w:val="14"/>
      </w:rPr>
      <w:t xml:space="preserve"> Florida,</w:t>
    </w:r>
    <w:r w:rsidR="00C05613">
      <w:rPr>
        <w:rFonts w:ascii="Verdana" w:hAnsi="Verdana"/>
        <w:sz w:val="14"/>
      </w:rPr>
      <w:t xml:space="preserve"> Georgia, </w:t>
    </w:r>
    <w:r w:rsidR="00FF6051">
      <w:rPr>
        <w:rFonts w:ascii="Verdana" w:hAnsi="Verdana"/>
        <w:sz w:val="14"/>
      </w:rPr>
      <w:t xml:space="preserve">Idaho, </w:t>
    </w:r>
    <w:r w:rsidR="00F70930">
      <w:rPr>
        <w:rFonts w:ascii="Verdana" w:hAnsi="Verdana"/>
        <w:sz w:val="14"/>
      </w:rPr>
      <w:t xml:space="preserve">Maryland, </w:t>
    </w:r>
    <w:r w:rsidR="00C05613">
      <w:rPr>
        <w:rFonts w:ascii="Verdana" w:hAnsi="Verdana"/>
        <w:sz w:val="14"/>
      </w:rPr>
      <w:t xml:space="preserve">Mexico, </w:t>
    </w:r>
    <w:r w:rsidR="00F70930">
      <w:rPr>
        <w:rFonts w:ascii="Verdana" w:hAnsi="Verdana"/>
        <w:sz w:val="14"/>
      </w:rPr>
      <w:t>North Carolina,</w:t>
    </w:r>
  </w:p>
  <w:p w14:paraId="698C998E" w14:textId="01FBEA60" w:rsidR="00C05613" w:rsidRDefault="00F70930" w:rsidP="00CA72F4">
    <w:pPr>
      <w:pStyle w:val="Footer"/>
      <w:jc w:val="right"/>
    </w:pPr>
    <w:r>
      <w:rPr>
        <w:rFonts w:ascii="Verdana" w:hAnsi="Verdana"/>
        <w:sz w:val="14"/>
      </w:rPr>
      <w:t xml:space="preserve">New Mexico, </w:t>
    </w:r>
    <w:r w:rsidR="000F3355">
      <w:rPr>
        <w:rFonts w:ascii="Verdana" w:hAnsi="Verdana"/>
        <w:sz w:val="14"/>
      </w:rPr>
      <w:t xml:space="preserve">Oklahoma, </w:t>
    </w:r>
    <w:r w:rsidR="005258F7">
      <w:rPr>
        <w:rFonts w:ascii="Verdana" w:hAnsi="Verdana"/>
        <w:sz w:val="14"/>
      </w:rPr>
      <w:t xml:space="preserve">South Carolina, </w:t>
    </w:r>
    <w:r w:rsidR="00C05613">
      <w:rPr>
        <w:rFonts w:ascii="Verdana" w:hAnsi="Verdana"/>
        <w:sz w:val="14"/>
      </w:rPr>
      <w:t xml:space="preserve">Tennessee, Texas, United Kingdom, </w:t>
    </w:r>
    <w:r>
      <w:rPr>
        <w:rFonts w:ascii="Verdana" w:hAnsi="Verdana"/>
        <w:sz w:val="14"/>
      </w:rPr>
      <w:t>Virginia</w:t>
    </w:r>
    <w:r w:rsidR="00C05613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06B5" w14:textId="77777777" w:rsidR="00E47697" w:rsidRDefault="00E47697" w:rsidP="00B23D64">
      <w:r>
        <w:separator/>
      </w:r>
    </w:p>
  </w:footnote>
  <w:footnote w:type="continuationSeparator" w:id="0">
    <w:p w14:paraId="3E05255F" w14:textId="77777777" w:rsidR="00E47697" w:rsidRDefault="00E47697" w:rsidP="00B23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98089"/>
      <w:docPartObj>
        <w:docPartGallery w:val="Page Numbers (Top of Page)"/>
        <w:docPartUnique/>
      </w:docPartObj>
    </w:sdtPr>
    <w:sdtContent>
      <w:p w14:paraId="6B2A4131" w14:textId="77777777" w:rsidR="00C05613" w:rsidRDefault="00C0561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5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13EDA9" w14:textId="77777777" w:rsidR="00C05613" w:rsidRPr="00F47137" w:rsidRDefault="00C05613">
    <w:pPr>
      <w:pStyle w:val="Header"/>
      <w:rPr>
        <w:b/>
        <w:sz w:val="24"/>
        <w:szCs w:val="24"/>
      </w:rPr>
    </w:pPr>
    <w:r w:rsidRPr="00F47137">
      <w:rPr>
        <w:b/>
        <w:sz w:val="24"/>
        <w:szCs w:val="24"/>
      </w:rPr>
      <w:t>Merrick &amp; Company</w:t>
    </w:r>
    <w:r>
      <w:rPr>
        <w:b/>
        <w:sz w:val="24"/>
        <w:szCs w:val="24"/>
      </w:rPr>
      <w:t xml:space="preserve"> </w:t>
    </w:r>
    <w:r w:rsidRPr="00F47137">
      <w:rPr>
        <w:i/>
        <w:sz w:val="24"/>
        <w:szCs w:val="24"/>
      </w:rPr>
      <w:t>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FE3F" w14:textId="5A8D9082" w:rsidR="00C05613" w:rsidRDefault="005258F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35D7F8" wp14:editId="0000F58D">
              <wp:simplePos x="0" y="0"/>
              <wp:positionH relativeFrom="margin">
                <wp:posOffset>5229225</wp:posOffset>
              </wp:positionH>
              <wp:positionV relativeFrom="paragraph">
                <wp:posOffset>-57150</wp:posOffset>
              </wp:positionV>
              <wp:extent cx="1857375" cy="483235"/>
              <wp:effectExtent l="0" t="0" r="9525" b="381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83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3FEFD" w14:textId="77777777" w:rsidR="00C05613" w:rsidRDefault="00C05613" w:rsidP="008F5F89">
                          <w:r w:rsidRPr="00236B9A">
                            <w:rPr>
                              <w:noProof/>
                            </w:rPr>
                            <w:drawing>
                              <wp:inline distT="0" distB="0" distL="0" distR="0" wp14:anchorId="53B5A6AA" wp14:editId="4EF77614">
                                <wp:extent cx="1612855" cy="396031"/>
                                <wp:effectExtent l="0" t="0" r="6985" b="4445"/>
                                <wp:docPr id="5" name="Picture 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Merrick &amp; Company 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2855" cy="39603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35D7F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411.75pt;margin-top:-4.5pt;width:146.25pt;height:38.05pt;z-index:251663360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+SA8gEAAMoDAAAOAAAAZHJzL2Uyb0RvYy54bWysU9uO0zAQfUfiHyy/0/RKS9R0tXRVhLQs&#10;SAsf4DjORTgeM3ablK9n7KTdAm+IPFiejH1mzpnj7V3fanZS6BowGZ9NppwpI6FoTJXxb18Pbzac&#10;OS9MITQYlfGzcvxu9/rVtrOpmkMNulDICMS4tLMZr723aZI4WatWuAlYZShZArbCU4hVUqDoCL3V&#10;yXw6fZt0gIVFkMo5+vswJPku4pelkv5zWTrlmc449ebjinHNw5rstiKtUNi6kWMb4h+6aEVjqOgV&#10;6kF4wY7Y/AXVNhLBQeknEtoEyrKRKnIgNrPpH2yea2FV5ELiOHuVyf0/WPl0erZfkPn+PfQ0wEjC&#10;2UeQ3x0zsK+FqdQ9InS1EgUVngXJks66dLwapHapCyB59wkKGrI4eohAfYltUIV4MkKnAZyvoqve&#10;MxlKblbrxXrFmaTccrOYL1axhEgvty06/0FBy8Im40hDjeji9Oh86EaklyOhmAPdFIdG6xhgle81&#10;spMgAxziN6L/dkybcNhAuDYghj+RZmA2cPR93lMy0M2hOBNhhMFQ9ABoUwP+5KwjM2Xc/TgKVJzp&#10;j4ZEezdbLoP7YrBcrecU4G0mv80IIwkq456zYbv3g2OPFpuqpkqXMd2T0IcmavDS1dg3GSZKM5o7&#10;OPI2jqdenuDuFwAAAP//AwBQSwMEFAAGAAgAAAAhAGrQqynfAAAACgEAAA8AAABkcnMvZG93bnJl&#10;di54bWxMj8tOwzAQRfdI/IM1SOxaJ0UNJWRSVVRsWCBRkGDpxpM4wi/Zbhr+HncFuxnN0Z1zm+1s&#10;NJsoxNFZhHJZACPbOTnaAeHj/XmxARaTsFJoZwnhhyJs2+urRtTSne0bTYc0sBxiYy0QVEq+5jx2&#10;ioyIS+fJ5lvvghEpr2HgMohzDjear4qi4kaMNn9QwtOTou77cDIIn0aNch9ev3qpp/1Lv1v7OXjE&#10;25t59wgs0Zz+YLjoZ3Vos9PRnayMTCNsVnfrjCIsHnKnC1CWVZ6OCNV9Cbxt+P8K7S8AAAD//wMA&#10;UEsBAi0AFAAGAAgAAAAhALaDOJL+AAAA4QEAABMAAAAAAAAAAAAAAAAAAAAAAFtDb250ZW50X1R5&#10;cGVzXS54bWxQSwECLQAUAAYACAAAACEAOP0h/9YAAACUAQAACwAAAAAAAAAAAAAAAAAvAQAAX3Jl&#10;bHMvLnJlbHNQSwECLQAUAAYACAAAACEAz/PkgPIBAADKAwAADgAAAAAAAAAAAAAAAAAuAgAAZHJz&#10;L2Uyb0RvYy54bWxQSwECLQAUAAYACAAAACEAatCrKd8AAAAKAQAADwAAAAAAAAAAAAAAAABMBAAA&#10;ZHJzL2Rvd25yZXYueG1sUEsFBgAAAAAEAAQA8wAAAFgFAAAAAA==&#10;" stroked="f">
              <v:textbox style="mso-fit-shape-to-text:t">
                <w:txbxContent>
                  <w:p w14:paraId="7703FEFD" w14:textId="77777777" w:rsidR="00C05613" w:rsidRDefault="00C05613" w:rsidP="008F5F89">
                    <w:r w:rsidRPr="00236B9A">
                      <w:rPr>
                        <w:noProof/>
                      </w:rPr>
                      <w:drawing>
                        <wp:inline distT="0" distB="0" distL="0" distR="0" wp14:anchorId="53B5A6AA" wp14:editId="4EF77614">
                          <wp:extent cx="1612855" cy="396031"/>
                          <wp:effectExtent l="0" t="0" r="6985" b="4445"/>
                          <wp:docPr id="5" name="Picture 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Merrick &amp; Company Log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2855" cy="39603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3232D" wp14:editId="442966CA">
              <wp:simplePos x="0" y="0"/>
              <wp:positionH relativeFrom="column">
                <wp:posOffset>-66675</wp:posOffset>
              </wp:positionH>
              <wp:positionV relativeFrom="paragraph">
                <wp:posOffset>1416685</wp:posOffset>
              </wp:positionV>
              <wp:extent cx="2742565" cy="277495"/>
              <wp:effectExtent l="0" t="0" r="0" b="825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2565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318DF" w14:textId="77777777" w:rsidR="00C05613" w:rsidRPr="001769C6" w:rsidRDefault="00C05613" w:rsidP="00D67278">
                          <w:pPr>
                            <w:rPr>
                              <w:b/>
                              <w:w w:val="122"/>
                              <w:sz w:val="24"/>
                            </w:rPr>
                          </w:pPr>
                          <w:r w:rsidRPr="001769C6">
                            <w:rPr>
                              <w:b/>
                              <w:w w:val="122"/>
                              <w:sz w:val="24"/>
                            </w:rPr>
                            <w:t>FOR IMMEDIATE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C3232D" id="Text Box 9" o:spid="_x0000_s1027" type="#_x0000_t202" style="position:absolute;margin-left:-5.25pt;margin-top:111.55pt;width:215.95pt;height:21.8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8R9gEAANEDAAAOAAAAZHJzL2Uyb0RvYy54bWysU8tu2zAQvBfoPxC817IFO24Ey0HqwEWB&#10;9AGk/QCKoiSiEpdd0pbcr++Skh23uQXVgeByydmd2dHmbuhadlToNJicL2ZzzpSRUGpT5/zH9/27&#10;95w5L0wpWjAq5yfl+N327ZtNbzOVQgNtqZARiHFZb3PeeG+zJHGyUZ1wM7DKULIC7ISnEOukRNET&#10;etcm6Xx+k/SApUWQyjk6fRiTfBvxq0pJ/7WqnPKszTn15uOKcS3Cmmw3IqtR2EbLqQ3xii46oQ0V&#10;vUA9CC/YAfULqE5LBAeVn0noEqgqLVXkQGwW83/YPDXCqsiFxHH2IpP7f7Dyy/HJfkPmhw8w0AAj&#10;CWcfQf50zMCuEaZW94jQN0qUVHgRJEt667LpaZDaZS6AFP1nKGnI4uAhAg0VdkEV4skInQZwuoiu&#10;Bs8kHabrZbq6WXEmKZeu18vbVSwhsvNri85/VNCxsMk50lAjujg+Oh+6Edn5SijmoNXlXrdtDLAu&#10;di2yoyAD7OM3of91rTXhsoHwbEQMJ5FmYDZy9EMxMF1OGgTWBZQn4o0w+or+A9o0gL8568lTOXe/&#10;DgIVZ+0nQ9rdLpbLYMIYLFfrlAK8zhTXGWEkQeXcczZud3407sGirhuqdJ7WPem911GK566m9sk3&#10;UaHJ48GY13G89fwnbv8AAAD//wMAUEsDBBQABgAIAAAAIQBJjOvR4QAAAAsBAAAPAAAAZHJzL2Rv&#10;d25yZXYueG1sTI9NT8MwDIbvSPyHyEhc0JY2jGoqTafxdeG2USSOWeO1hcapmmwr/Hq8ExxtP3r9&#10;vMVqcr044hg6TxrSeQICqfa2o0ZD9fYyW4II0ZA1vSfU8I0BVuXlRWFy60+0weM2NoJDKORGQxvj&#10;kEsZ6hadCXM/IPFt70dnIo9jI+1oThzueqmSJJPOdMQfWjPgY4v11/bgNPw8VE/r55uY7lX8UO8b&#10;91rVn0br66tpfQ8i4hT/YDjrszqU7LTzB7JB9BpmaXLHqAalblMQTCxUugCx402WLUGWhfzfofwF&#10;AAD//wMAUEsBAi0AFAAGAAgAAAAhALaDOJL+AAAA4QEAABMAAAAAAAAAAAAAAAAAAAAAAFtDb250&#10;ZW50X1R5cGVzXS54bWxQSwECLQAUAAYACAAAACEAOP0h/9YAAACUAQAACwAAAAAAAAAAAAAAAAAv&#10;AQAAX3JlbHMvLnJlbHNQSwECLQAUAAYACAAAACEAl41vEfYBAADRAwAADgAAAAAAAAAAAAAAAAAu&#10;AgAAZHJzL2Uyb0RvYy54bWxQSwECLQAUAAYACAAAACEASYzr0eEAAAALAQAADwAAAAAAAAAAAAAA&#10;AABQBAAAZHJzL2Rvd25yZXYueG1sUEsFBgAAAAAEAAQA8wAAAF4FAAAAAA==&#10;" stroked="f">
              <v:textbox style="mso-fit-shape-to-text:t">
                <w:txbxContent>
                  <w:p w14:paraId="17D318DF" w14:textId="77777777" w:rsidR="00C05613" w:rsidRPr="001769C6" w:rsidRDefault="00C05613" w:rsidP="00D67278">
                    <w:pPr>
                      <w:rPr>
                        <w:b/>
                        <w:w w:val="122"/>
                        <w:sz w:val="24"/>
                      </w:rPr>
                    </w:pPr>
                    <w:r w:rsidRPr="001769C6">
                      <w:rPr>
                        <w:b/>
                        <w:w w:val="122"/>
                        <w:sz w:val="24"/>
                      </w:rPr>
                      <w:t>FOR IMMEDIATE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3592D60" wp14:editId="0F2E7520">
              <wp:simplePos x="0" y="0"/>
              <wp:positionH relativeFrom="column">
                <wp:posOffset>28575</wp:posOffset>
              </wp:positionH>
              <wp:positionV relativeFrom="paragraph">
                <wp:posOffset>1360805</wp:posOffset>
              </wp:positionV>
              <wp:extent cx="6867525" cy="0"/>
              <wp:effectExtent l="0" t="0" r="9525" b="1905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675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41B6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27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CF34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2.25pt;margin-top:107.15pt;width:54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U+wQEAAGUDAAAOAAAAZHJzL2Uyb0RvYy54bWysU8Fu2zAMvQ/YPwi6L3aCJCuMOAWWrrt0&#10;W4B2H8DIsi1MFgVSiZO/n6TGWbHdhl0ESiQfHx+pzf15sOKkiQ26Ws5npRTaKWyM62r54+Xxw50U&#10;HMA1YNHpWl40y/vt+3eb0Vd6gT3aRpOIII6r0deyD8FXRcGq1wPwDL120dkiDRDilbqiIRgj+mCL&#10;RVmuixGp8YRKM8fXh1en3Gb8ttUqfG9b1kHYWkZuIZ+Uz0M6i+0Gqo7A90ZdacA/sBjAuFj0BvUA&#10;AcSRzF9Qg1GEjG2YKRwKbFujdO4hdjMv/+jmuQevcy9RHPY3mfj/wapvp53bU6Kuzu7ZP6H6ycLh&#10;rgfX6Uzg5eLj4OZJqmL0XN1S0oX9nsRh/IpNjIFjwKzCuaUhQcb+xDmLfbmJrc9BqPi4vlt/XC1W&#10;UqjJV0A1JXri8EXjIJJRSw4EpuvDDp2LI0Wa5zJweuKQaEE1JaSqDh+NtXmy1omxlovVsixzBqM1&#10;TfKmOKbusLMkTpCWYzn/tF7mJqPnbRjh0TUZrdfQfL7aAYx9tWN16xKezvt2pTSJkzaRqwM2lz1N&#10;CsZZZtLXvUvL8vaedf79O7a/AAAA//8DAFBLAwQUAAYACAAAACEAEm8I/t8AAAAKAQAADwAAAGRy&#10;cy9kb3ducmV2LnhtbEyPUUvDQBCE3wX/w7GCb/aubSxpzKWUgoKgoFEqvl2TNQnm9kLumqT/3i0I&#10;+rgzw7cz6WayrRiw940jDfOZAoFUuLKhSsP72/1NDMIHQ6VpHaGGE3rYZJcXqUlKN9IrDnmoBEPI&#10;J0ZDHUKXSOmLGq3xM9chsfflemsCn30ly96MDLetXCi1ktY0xB9q0+GuxuI7P1oNizh62NtP9Xga&#10;lk/m+WM97l7yrdbXV9P2DkTAKfyF4Vyfq0PGnQ7uSKUXrYboloOMmkdLEGdfxSsed/iVZJbK/xOy&#10;HwAAAP//AwBQSwECLQAUAAYACAAAACEAtoM4kv4AAADhAQAAEwAAAAAAAAAAAAAAAAAAAAAAW0Nv&#10;bnRlbnRfVHlwZXNdLnhtbFBLAQItABQABgAIAAAAIQA4/SH/1gAAAJQBAAALAAAAAAAAAAAAAAAA&#10;AC8BAABfcmVscy8ucmVsc1BLAQItABQABgAIAAAAIQAqTtU+wQEAAGUDAAAOAAAAAAAAAAAAAAAA&#10;AC4CAABkcnMvZTJvRG9jLnhtbFBLAQItABQABgAIAAAAIQASbwj+3wAAAAoBAAAPAAAAAAAAAAAA&#10;AAAAABsEAABkcnMvZG93bnJldi54bWxQSwUGAAAAAAQABADzAAAAJwUAAAAA&#10;" strokecolor="#041b64" strokeweight="2pt">
              <v:shadow opacity=".5" offset="6pt,6pt"/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FF76A" wp14:editId="7E1F7B05">
              <wp:simplePos x="0" y="0"/>
              <wp:positionH relativeFrom="column">
                <wp:posOffset>-95250</wp:posOffset>
              </wp:positionH>
              <wp:positionV relativeFrom="paragraph">
                <wp:posOffset>-131445</wp:posOffset>
              </wp:positionV>
              <wp:extent cx="3581400" cy="514350"/>
              <wp:effectExtent l="0" t="0" r="0" b="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658419" w14:textId="77777777" w:rsidR="00C05613" w:rsidRPr="00822283" w:rsidRDefault="00C05613" w:rsidP="00D67278">
                          <w:pPr>
                            <w:jc w:val="right"/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</w:pPr>
                          <w:r w:rsidRPr="00822283">
                            <w:rPr>
                              <w:rFonts w:ascii="Bodoni MT Black" w:hAnsi="Bodoni MT Black" w:cs="Lucida Sans Unicode"/>
                              <w:b/>
                              <w:color w:val="041B64"/>
                              <w:sz w:val="60"/>
                              <w:szCs w:val="60"/>
                            </w:rPr>
                            <w:t>NEWS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4FF76A" id="Text Box 8" o:spid="_x0000_s1028" type="#_x0000_t202" style="position:absolute;margin-left:-7.5pt;margin-top:-10.35pt;width:28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d0++AEAANEDAAAOAAAAZHJzL2Uyb0RvYy54bWysU8tu2zAQvBfoPxC817Icu00Fy0HqwEWB&#10;9AEk/QCKoiSiFJdd0pbcr++SchwjuRXVgeByydmd2dH6ZuwNOyj0GmzJ89mcM2Ul1Nq2Jf/5uHt3&#10;zZkPwtbCgFUlPyrPbzZv36wHV6gFdGBqhYxArC8GV/IuBFdkmZed6oWfgVOWkg1gLwKF2GY1ioHQ&#10;e5Mt5vP32QBYOwSpvKfTuynJNwm/aZQM35vGq8BMyam3kFZMaxXXbLMWRYvCdVqe2hD/0EUvtKWi&#10;Z6g7EQTbo34F1WuJ4KEJMwl9Bk2jpUociE0+f8HmoRNOJS4kjndnmfz/g5XfDg/uB7IwfoKRBphI&#10;eHcP8pdnFradsK26RYShU6KmwnmULBucL05Po9S+8BGkGr5CTUMW+wAJaGywj6oQT0boNIDjWXQ1&#10;Bibp8Gp1nS/nlJKUW+XLq1WaSiaKp9cOffisoGdxU3KkoSZ0cbj3IXYjiqcrsZgHo+udNiYF2FZb&#10;g+wgyAC79CUCL64ZGy9biM8mxHiSaEZmE8cwViPTdckXESKyrqA+Em+EyVf0H9CmA/zD2UCeKrn/&#10;vReoODNfLGn3MV8uowlTsFx9WFCAl5nqMiOsJKiSB86m7TZMxt071G1HlaZpWbglvRudpHju6tQ+&#10;+SYpdPJ4NOZlnG49/4mbvwAAAP//AwBQSwMEFAAGAAgAAAAhAKEtnjTfAAAACgEAAA8AAABkcnMv&#10;ZG93bnJldi54bWxMj8FOwzAQRO9I/IO1SFxQa7c0CQ1xKkACcW3pBzjxNomI11HsNunfs5zgtrsz&#10;mn1T7GbXiwuOofOkYbVUIJBqbztqNBy/3hdPIEI0ZE3vCTVcMcCuvL0pTG79RHu8HGIjOIRCbjS0&#10;MQ65lKFu0Zmw9AMSayc/OhN5HRtpRzNxuOvlWqlUOtMRf2jNgG8t1t+Hs9Nw+pweku1UfcRjtt+k&#10;r6bLKn/V+v5ufnkGEXGOf2b4xWd0KJmp8meyQfQaFquEu0Qe1ioDwY5ks+VLpSFVjyDLQv6vUP4A&#10;AAD//wMAUEsBAi0AFAAGAAgAAAAhALaDOJL+AAAA4QEAABMAAAAAAAAAAAAAAAAAAAAAAFtDb250&#10;ZW50X1R5cGVzXS54bWxQSwECLQAUAAYACAAAACEAOP0h/9YAAACUAQAACwAAAAAAAAAAAAAAAAAv&#10;AQAAX3JlbHMvLnJlbHNQSwECLQAUAAYACAAAACEAJbndPvgBAADRAwAADgAAAAAAAAAAAAAAAAAu&#10;AgAAZHJzL2Uyb0RvYy54bWxQSwECLQAUAAYACAAAACEAoS2eNN8AAAAKAQAADwAAAAAAAAAAAAAA&#10;AABSBAAAZHJzL2Rvd25yZXYueG1sUEsFBgAAAAAEAAQA8wAAAF4FAAAAAA==&#10;" stroked="f">
              <v:textbox>
                <w:txbxContent>
                  <w:p w14:paraId="49658419" w14:textId="77777777" w:rsidR="00C05613" w:rsidRPr="00822283" w:rsidRDefault="00C05613" w:rsidP="00D67278">
                    <w:pPr>
                      <w:jc w:val="right"/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</w:pPr>
                    <w:r w:rsidRPr="00822283">
                      <w:rPr>
                        <w:rFonts w:ascii="Bodoni MT Black" w:hAnsi="Bodoni MT Black" w:cs="Lucida Sans Unicode"/>
                        <w:b/>
                        <w:color w:val="041B64"/>
                        <w:sz w:val="60"/>
                        <w:szCs w:val="60"/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 w:rsidR="00C05613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0D431F" wp14:editId="78D4D3ED">
              <wp:simplePos x="0" y="0"/>
              <wp:positionH relativeFrom="column">
                <wp:posOffset>4763135</wp:posOffset>
              </wp:positionH>
              <wp:positionV relativeFrom="paragraph">
                <wp:posOffset>411480</wp:posOffset>
              </wp:positionV>
              <wp:extent cx="2218690" cy="789305"/>
              <wp:effectExtent l="0" t="0" r="0" b="0"/>
              <wp:wrapNone/>
              <wp:docPr id="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690" cy="789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76FBF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Engineering</w:t>
                          </w:r>
                        </w:p>
                        <w:p w14:paraId="4E26F2BD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Architecture</w:t>
                          </w:r>
                        </w:p>
                        <w:p w14:paraId="473B1C5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Design-Build</w:t>
                          </w:r>
                        </w:p>
                        <w:p w14:paraId="41BB3416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Planning</w:t>
                          </w:r>
                        </w:p>
                        <w:p w14:paraId="45C9FAD8" w14:textId="77777777" w:rsidR="00C05613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Surveying</w:t>
                          </w:r>
                        </w:p>
                        <w:p w14:paraId="70A91BEA" w14:textId="187D4151" w:rsidR="00C05613" w:rsidRPr="000F22EC" w:rsidRDefault="00C05613" w:rsidP="00CD4ED9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Geo</w:t>
                          </w:r>
                          <w:r w:rsidR="009407C0">
                            <w:rPr>
                              <w:sz w:val="18"/>
                            </w:rPr>
                            <w:t>s</w:t>
                          </w:r>
                          <w:r>
                            <w:rPr>
                              <w:sz w:val="18"/>
                            </w:rPr>
                            <w:t>patial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50D431F" id="Text Box 15" o:spid="_x0000_s1029" type="#_x0000_t202" style="position:absolute;margin-left:375.05pt;margin-top:32.4pt;width:174.7pt;height:62.1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1xx+AEAANEDAAAOAAAAZHJzL2Uyb0RvYy54bWysU1Fv0zAQfkfiP1h+p2m7bmujptPoVIQ0&#10;BtLgBziOk1g4PnN2m4xfz9lpuwJviDxYPp/93X3ffVnfDZ1hB4Vegy34bDLlTFkJlbZNwb993b1b&#10;cuaDsJUwYFXBX5Tnd5u3b9a9y9UcWjCVQkYg1ue9K3gbgsuzzMtWdcJPwClLyRqwE4FCbLIKRU/o&#10;ncnm0+lN1gNWDkEq7+n0YUzyTcKvayXD57r2KjBTcOotpBXTWsY126xF3qBwrZbHNsQ/dNEJbano&#10;GepBBMH2qP+C6rRE8FCHiYQug7rWUiUOxGY2/YPNcyucSlxIHO/OMvn/ByufDs/uC7IwvIeBBphI&#10;ePcI8rtnFratsI26R4S+VaKiwrMoWdY7nx+fRql97iNI2X+CioYs9gES0FBjF1UhnozQaQAvZ9HV&#10;EJikw/l8trxZUUpS7na5uppepxIiP7126MMHBR2Lm4IjDTWhi8OjD7EbkZ+uxGIejK522pgUYFNu&#10;DbKDIAPs0ndE/+2asfGyhfhsRIwniWZkNnIMQzkwXRX8KkJE1iVUL8QbYfQV/Qe0aQF/ctaTpwru&#10;f+wFKs7MR0varWaLRTRhChbXt3MK8DJTXmaElQRV8MDZuN2G0bh7h7ppqdJpWvek904nKV67OrZP&#10;vkkKHT0ejXkZp1uvf+LmFwAAAP//AwBQSwMEFAAGAAgAAAAhAL3mp4rfAAAACwEAAA8AAABkcnMv&#10;ZG93bnJldi54bWxMj8tOwzAQRfdI/IM1SOyoHURKk8apKio2LJAoSHTpxpM4wi/Zbhr+HndFdzOa&#10;ozvnNpvZaDJhiKOzHIoFA4K2c3K0A4evz9eHFZCYhJVCO4scfjHCpr29aUQt3dl+4LRPA8khNtaC&#10;g0rJ15TGTqERceE82nzrXTAi5TUMVAZxzuFG00fGltSI0eYPSnh8Udj97E+Gw7dRo9yF90Mv9bR7&#10;67eln4Pn/P5u3q6BJJzTPwwX/awObXY6upOVkWgOzyUrMsph+ZQrXABWVSWQY55WVQG0beh1h/YP&#10;AAD//wMAUEsBAi0AFAAGAAgAAAAhALaDOJL+AAAA4QEAABMAAAAAAAAAAAAAAAAAAAAAAFtDb250&#10;ZW50X1R5cGVzXS54bWxQSwECLQAUAAYACAAAACEAOP0h/9YAAACUAQAACwAAAAAAAAAAAAAAAAAv&#10;AQAAX3JlbHMvLnJlbHNQSwECLQAUAAYACAAAACEArcNccfgBAADRAwAADgAAAAAAAAAAAAAAAAAu&#10;AgAAZHJzL2Uyb0RvYy54bWxQSwECLQAUAAYACAAAACEAveanit8AAAALAQAADwAAAAAAAAAAAAAA&#10;AABSBAAAZHJzL2Rvd25yZXYueG1sUEsFBgAAAAAEAAQA8wAAAF4FAAAAAA==&#10;" stroked="f">
              <v:textbox style="mso-fit-shape-to-text:t">
                <w:txbxContent>
                  <w:p w14:paraId="70176FBF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Engineering</w:t>
                    </w:r>
                  </w:p>
                  <w:p w14:paraId="4E26F2BD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Architecture</w:t>
                    </w:r>
                  </w:p>
                  <w:p w14:paraId="473B1C5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Design-Build</w:t>
                    </w:r>
                  </w:p>
                  <w:p w14:paraId="41BB3416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Planning</w:t>
                    </w:r>
                  </w:p>
                  <w:p w14:paraId="45C9FAD8" w14:textId="77777777" w:rsidR="00C05613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Surveying</w:t>
                    </w:r>
                  </w:p>
                  <w:p w14:paraId="70A91BEA" w14:textId="187D4151" w:rsidR="00C05613" w:rsidRPr="000F22EC" w:rsidRDefault="00C05613" w:rsidP="00CD4ED9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Geo</w:t>
                    </w:r>
                    <w:r w:rsidR="009407C0">
                      <w:rPr>
                        <w:sz w:val="18"/>
                      </w:rPr>
                      <w:t>s</w:t>
                    </w:r>
                    <w:r>
                      <w:rPr>
                        <w:sz w:val="18"/>
                      </w:rPr>
                      <w:t>patial Solutions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54313"/>
    <w:multiLevelType w:val="hybridMultilevel"/>
    <w:tmpl w:val="D97C0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61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 style="mso-width-relative:margin;mso-height-relative:margin" fillcolor="white" strokecolor="#041b64">
      <v:fill color="white"/>
      <v:stroke color="#041b64" weight="1pt"/>
      <v:shadow on="t" opacity=".5" offset="6pt,6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7"/>
    <w:rsid w:val="0000173C"/>
    <w:rsid w:val="000020C0"/>
    <w:rsid w:val="00004AD5"/>
    <w:rsid w:val="00007F37"/>
    <w:rsid w:val="00011A8E"/>
    <w:rsid w:val="00012872"/>
    <w:rsid w:val="00014583"/>
    <w:rsid w:val="000162E8"/>
    <w:rsid w:val="000171C0"/>
    <w:rsid w:val="00022C04"/>
    <w:rsid w:val="00025D09"/>
    <w:rsid w:val="00033BFA"/>
    <w:rsid w:val="0004217D"/>
    <w:rsid w:val="000445D3"/>
    <w:rsid w:val="000472C3"/>
    <w:rsid w:val="00057A0A"/>
    <w:rsid w:val="00067266"/>
    <w:rsid w:val="000739E3"/>
    <w:rsid w:val="0007678C"/>
    <w:rsid w:val="00083CCD"/>
    <w:rsid w:val="00086600"/>
    <w:rsid w:val="00087ABE"/>
    <w:rsid w:val="000916B3"/>
    <w:rsid w:val="000945F0"/>
    <w:rsid w:val="00094E65"/>
    <w:rsid w:val="00095817"/>
    <w:rsid w:val="00095BC9"/>
    <w:rsid w:val="00097464"/>
    <w:rsid w:val="000A2437"/>
    <w:rsid w:val="000A3534"/>
    <w:rsid w:val="000A5A8B"/>
    <w:rsid w:val="000B01A3"/>
    <w:rsid w:val="000B1583"/>
    <w:rsid w:val="000B79C1"/>
    <w:rsid w:val="000C1510"/>
    <w:rsid w:val="000C1656"/>
    <w:rsid w:val="000C6AED"/>
    <w:rsid w:val="000C7E16"/>
    <w:rsid w:val="000E2050"/>
    <w:rsid w:val="000E25AD"/>
    <w:rsid w:val="000E6523"/>
    <w:rsid w:val="000E69AC"/>
    <w:rsid w:val="000F22EC"/>
    <w:rsid w:val="000F3355"/>
    <w:rsid w:val="000F58AF"/>
    <w:rsid w:val="001009FF"/>
    <w:rsid w:val="00101E70"/>
    <w:rsid w:val="0010412A"/>
    <w:rsid w:val="0010685E"/>
    <w:rsid w:val="00107F0C"/>
    <w:rsid w:val="00115854"/>
    <w:rsid w:val="0012325F"/>
    <w:rsid w:val="00123989"/>
    <w:rsid w:val="00124654"/>
    <w:rsid w:val="001269D7"/>
    <w:rsid w:val="00133E67"/>
    <w:rsid w:val="001343CE"/>
    <w:rsid w:val="00134E98"/>
    <w:rsid w:val="00142656"/>
    <w:rsid w:val="0014790A"/>
    <w:rsid w:val="00150FEB"/>
    <w:rsid w:val="00152858"/>
    <w:rsid w:val="00152977"/>
    <w:rsid w:val="00153B94"/>
    <w:rsid w:val="00166258"/>
    <w:rsid w:val="001676E2"/>
    <w:rsid w:val="00167ED5"/>
    <w:rsid w:val="00170FEC"/>
    <w:rsid w:val="0017148C"/>
    <w:rsid w:val="00173084"/>
    <w:rsid w:val="001769C6"/>
    <w:rsid w:val="0018057C"/>
    <w:rsid w:val="0018169D"/>
    <w:rsid w:val="001A46DF"/>
    <w:rsid w:val="001B1F96"/>
    <w:rsid w:val="001B289B"/>
    <w:rsid w:val="001B610B"/>
    <w:rsid w:val="001B6D15"/>
    <w:rsid w:val="001C1C50"/>
    <w:rsid w:val="001C2F11"/>
    <w:rsid w:val="001C412C"/>
    <w:rsid w:val="001C64D4"/>
    <w:rsid w:val="001C6845"/>
    <w:rsid w:val="001E0172"/>
    <w:rsid w:val="001E5826"/>
    <w:rsid w:val="001F3739"/>
    <w:rsid w:val="001F4545"/>
    <w:rsid w:val="001F6E8C"/>
    <w:rsid w:val="001F7B3A"/>
    <w:rsid w:val="00201D85"/>
    <w:rsid w:val="00201DB3"/>
    <w:rsid w:val="00202F8C"/>
    <w:rsid w:val="00211E0A"/>
    <w:rsid w:val="002150D5"/>
    <w:rsid w:val="002156C8"/>
    <w:rsid w:val="00216A4C"/>
    <w:rsid w:val="00224344"/>
    <w:rsid w:val="00225B8E"/>
    <w:rsid w:val="002326AC"/>
    <w:rsid w:val="00234D5E"/>
    <w:rsid w:val="00234F93"/>
    <w:rsid w:val="00236B9A"/>
    <w:rsid w:val="00254DA3"/>
    <w:rsid w:val="002555BB"/>
    <w:rsid w:val="00257A9E"/>
    <w:rsid w:val="0026101A"/>
    <w:rsid w:val="002611D2"/>
    <w:rsid w:val="00263265"/>
    <w:rsid w:val="00267A0C"/>
    <w:rsid w:val="002738F6"/>
    <w:rsid w:val="00281306"/>
    <w:rsid w:val="00281AB0"/>
    <w:rsid w:val="0028266A"/>
    <w:rsid w:val="00283BD3"/>
    <w:rsid w:val="00283CA1"/>
    <w:rsid w:val="00292D2E"/>
    <w:rsid w:val="002A0B37"/>
    <w:rsid w:val="002A233C"/>
    <w:rsid w:val="002A3D41"/>
    <w:rsid w:val="002A681F"/>
    <w:rsid w:val="002B3894"/>
    <w:rsid w:val="002C01C8"/>
    <w:rsid w:val="002C69CF"/>
    <w:rsid w:val="002D2EBB"/>
    <w:rsid w:val="002D36EE"/>
    <w:rsid w:val="002D3F96"/>
    <w:rsid w:val="002E3A2F"/>
    <w:rsid w:val="002E4431"/>
    <w:rsid w:val="002E6595"/>
    <w:rsid w:val="002E7AE3"/>
    <w:rsid w:val="002F0B48"/>
    <w:rsid w:val="002F1337"/>
    <w:rsid w:val="002F1E10"/>
    <w:rsid w:val="002F5807"/>
    <w:rsid w:val="002F7600"/>
    <w:rsid w:val="00300A53"/>
    <w:rsid w:val="003014EC"/>
    <w:rsid w:val="00301BC9"/>
    <w:rsid w:val="003055EB"/>
    <w:rsid w:val="003057D6"/>
    <w:rsid w:val="00305ADA"/>
    <w:rsid w:val="003061CD"/>
    <w:rsid w:val="003110B3"/>
    <w:rsid w:val="00322BBD"/>
    <w:rsid w:val="00324BF4"/>
    <w:rsid w:val="00326008"/>
    <w:rsid w:val="0033292D"/>
    <w:rsid w:val="00335DBF"/>
    <w:rsid w:val="00335F4B"/>
    <w:rsid w:val="00340860"/>
    <w:rsid w:val="00347F8F"/>
    <w:rsid w:val="00350264"/>
    <w:rsid w:val="0035225D"/>
    <w:rsid w:val="00361CA9"/>
    <w:rsid w:val="00364B1A"/>
    <w:rsid w:val="00371731"/>
    <w:rsid w:val="00371F59"/>
    <w:rsid w:val="003752FE"/>
    <w:rsid w:val="00376130"/>
    <w:rsid w:val="003804BA"/>
    <w:rsid w:val="00380C31"/>
    <w:rsid w:val="00383290"/>
    <w:rsid w:val="00385301"/>
    <w:rsid w:val="00386657"/>
    <w:rsid w:val="003926DB"/>
    <w:rsid w:val="00392BF7"/>
    <w:rsid w:val="00393CB8"/>
    <w:rsid w:val="003A0054"/>
    <w:rsid w:val="003A1B0C"/>
    <w:rsid w:val="003A2B92"/>
    <w:rsid w:val="003A36D7"/>
    <w:rsid w:val="003A5BFD"/>
    <w:rsid w:val="003A6259"/>
    <w:rsid w:val="003A691D"/>
    <w:rsid w:val="003A6DC9"/>
    <w:rsid w:val="003A7206"/>
    <w:rsid w:val="003C5186"/>
    <w:rsid w:val="003C7A2A"/>
    <w:rsid w:val="003D2942"/>
    <w:rsid w:val="003D574C"/>
    <w:rsid w:val="003D61C7"/>
    <w:rsid w:val="003E3BF7"/>
    <w:rsid w:val="003E6135"/>
    <w:rsid w:val="003F14BA"/>
    <w:rsid w:val="003F17F4"/>
    <w:rsid w:val="003F4765"/>
    <w:rsid w:val="003F52AA"/>
    <w:rsid w:val="00400634"/>
    <w:rsid w:val="00402E86"/>
    <w:rsid w:val="0040772C"/>
    <w:rsid w:val="00407FF0"/>
    <w:rsid w:val="0041334A"/>
    <w:rsid w:val="00430292"/>
    <w:rsid w:val="004332FD"/>
    <w:rsid w:val="00434DD4"/>
    <w:rsid w:val="00435AE3"/>
    <w:rsid w:val="004370A5"/>
    <w:rsid w:val="004432F7"/>
    <w:rsid w:val="004510EA"/>
    <w:rsid w:val="004617DC"/>
    <w:rsid w:val="00462ABB"/>
    <w:rsid w:val="004656F4"/>
    <w:rsid w:val="00472856"/>
    <w:rsid w:val="00472DB7"/>
    <w:rsid w:val="0047425B"/>
    <w:rsid w:val="00476F0F"/>
    <w:rsid w:val="00477DC0"/>
    <w:rsid w:val="00482EE2"/>
    <w:rsid w:val="00491FA9"/>
    <w:rsid w:val="00495555"/>
    <w:rsid w:val="00495E5F"/>
    <w:rsid w:val="004A0D90"/>
    <w:rsid w:val="004A1E43"/>
    <w:rsid w:val="004A381C"/>
    <w:rsid w:val="004A595B"/>
    <w:rsid w:val="004A6909"/>
    <w:rsid w:val="004B157D"/>
    <w:rsid w:val="004B5412"/>
    <w:rsid w:val="004B5999"/>
    <w:rsid w:val="004B6FDE"/>
    <w:rsid w:val="004C1AA7"/>
    <w:rsid w:val="004C1BA1"/>
    <w:rsid w:val="004C3E0D"/>
    <w:rsid w:val="004C605F"/>
    <w:rsid w:val="004D1DF4"/>
    <w:rsid w:val="004D4042"/>
    <w:rsid w:val="004D4C28"/>
    <w:rsid w:val="004D631B"/>
    <w:rsid w:val="004D6F11"/>
    <w:rsid w:val="004E2649"/>
    <w:rsid w:val="004E358B"/>
    <w:rsid w:val="004F0C06"/>
    <w:rsid w:val="004F19BA"/>
    <w:rsid w:val="00500DC2"/>
    <w:rsid w:val="00513B5E"/>
    <w:rsid w:val="00517CE8"/>
    <w:rsid w:val="005202F5"/>
    <w:rsid w:val="0052325F"/>
    <w:rsid w:val="00524385"/>
    <w:rsid w:val="005258F7"/>
    <w:rsid w:val="00527E76"/>
    <w:rsid w:val="00540184"/>
    <w:rsid w:val="005401A4"/>
    <w:rsid w:val="0054168B"/>
    <w:rsid w:val="00546C6E"/>
    <w:rsid w:val="005503DA"/>
    <w:rsid w:val="00550702"/>
    <w:rsid w:val="00550768"/>
    <w:rsid w:val="005519C7"/>
    <w:rsid w:val="00552583"/>
    <w:rsid w:val="005531B1"/>
    <w:rsid w:val="005565D9"/>
    <w:rsid w:val="00557CEE"/>
    <w:rsid w:val="0056086D"/>
    <w:rsid w:val="005636BD"/>
    <w:rsid w:val="00563D01"/>
    <w:rsid w:val="00564429"/>
    <w:rsid w:val="00567B5C"/>
    <w:rsid w:val="005802CE"/>
    <w:rsid w:val="005805DA"/>
    <w:rsid w:val="00580E7C"/>
    <w:rsid w:val="00581888"/>
    <w:rsid w:val="00582344"/>
    <w:rsid w:val="00583B3F"/>
    <w:rsid w:val="00585A9D"/>
    <w:rsid w:val="005952B8"/>
    <w:rsid w:val="005979B5"/>
    <w:rsid w:val="005A0B75"/>
    <w:rsid w:val="005A4535"/>
    <w:rsid w:val="005A4A40"/>
    <w:rsid w:val="005A6354"/>
    <w:rsid w:val="005B1C93"/>
    <w:rsid w:val="005D56C7"/>
    <w:rsid w:val="005E0766"/>
    <w:rsid w:val="005E25CA"/>
    <w:rsid w:val="005E4B4E"/>
    <w:rsid w:val="005F001D"/>
    <w:rsid w:val="005F493B"/>
    <w:rsid w:val="005F6CBB"/>
    <w:rsid w:val="005F70D2"/>
    <w:rsid w:val="00600BE8"/>
    <w:rsid w:val="00601428"/>
    <w:rsid w:val="00605AFC"/>
    <w:rsid w:val="00620E00"/>
    <w:rsid w:val="00622093"/>
    <w:rsid w:val="006302EA"/>
    <w:rsid w:val="00630324"/>
    <w:rsid w:val="00642910"/>
    <w:rsid w:val="00643506"/>
    <w:rsid w:val="006627B5"/>
    <w:rsid w:val="00663A5C"/>
    <w:rsid w:val="00663A89"/>
    <w:rsid w:val="00663A8D"/>
    <w:rsid w:val="0066463B"/>
    <w:rsid w:val="0067275F"/>
    <w:rsid w:val="00675D88"/>
    <w:rsid w:val="006850E5"/>
    <w:rsid w:val="00692601"/>
    <w:rsid w:val="00694BB2"/>
    <w:rsid w:val="00697771"/>
    <w:rsid w:val="006A0294"/>
    <w:rsid w:val="006B1849"/>
    <w:rsid w:val="006B3927"/>
    <w:rsid w:val="006B7596"/>
    <w:rsid w:val="006C1ECA"/>
    <w:rsid w:val="006C35E2"/>
    <w:rsid w:val="006C3B26"/>
    <w:rsid w:val="006C3E23"/>
    <w:rsid w:val="006C69BE"/>
    <w:rsid w:val="006D498E"/>
    <w:rsid w:val="006E322E"/>
    <w:rsid w:val="006E7E4E"/>
    <w:rsid w:val="006F12E3"/>
    <w:rsid w:val="006F63A4"/>
    <w:rsid w:val="007047B1"/>
    <w:rsid w:val="007055B6"/>
    <w:rsid w:val="00705B32"/>
    <w:rsid w:val="0071263F"/>
    <w:rsid w:val="007137B0"/>
    <w:rsid w:val="00714234"/>
    <w:rsid w:val="00722255"/>
    <w:rsid w:val="00723720"/>
    <w:rsid w:val="007237C6"/>
    <w:rsid w:val="0072533C"/>
    <w:rsid w:val="00731EE2"/>
    <w:rsid w:val="00734296"/>
    <w:rsid w:val="0074748C"/>
    <w:rsid w:val="00754683"/>
    <w:rsid w:val="0075474F"/>
    <w:rsid w:val="007567D3"/>
    <w:rsid w:val="00756BB6"/>
    <w:rsid w:val="00760490"/>
    <w:rsid w:val="007614F9"/>
    <w:rsid w:val="00770D40"/>
    <w:rsid w:val="007726E8"/>
    <w:rsid w:val="007749E2"/>
    <w:rsid w:val="007905F3"/>
    <w:rsid w:val="0079298D"/>
    <w:rsid w:val="00794A4B"/>
    <w:rsid w:val="00795C57"/>
    <w:rsid w:val="00796210"/>
    <w:rsid w:val="007A34E5"/>
    <w:rsid w:val="007A5A32"/>
    <w:rsid w:val="007A5B96"/>
    <w:rsid w:val="007A5C8E"/>
    <w:rsid w:val="007B520F"/>
    <w:rsid w:val="007B5A5D"/>
    <w:rsid w:val="007C41F8"/>
    <w:rsid w:val="007D47BF"/>
    <w:rsid w:val="007D4D74"/>
    <w:rsid w:val="007D5307"/>
    <w:rsid w:val="007D7CFA"/>
    <w:rsid w:val="007E18BF"/>
    <w:rsid w:val="007E46F7"/>
    <w:rsid w:val="007E4939"/>
    <w:rsid w:val="007F2273"/>
    <w:rsid w:val="007F56C9"/>
    <w:rsid w:val="007F6B69"/>
    <w:rsid w:val="00804C85"/>
    <w:rsid w:val="00807D6F"/>
    <w:rsid w:val="00810BAB"/>
    <w:rsid w:val="00810BD9"/>
    <w:rsid w:val="008138FD"/>
    <w:rsid w:val="00813FDE"/>
    <w:rsid w:val="00815050"/>
    <w:rsid w:val="00816F8E"/>
    <w:rsid w:val="00822283"/>
    <w:rsid w:val="00834B7D"/>
    <w:rsid w:val="00835079"/>
    <w:rsid w:val="00840A80"/>
    <w:rsid w:val="00840C9D"/>
    <w:rsid w:val="00840F23"/>
    <w:rsid w:val="00842DBA"/>
    <w:rsid w:val="008430C5"/>
    <w:rsid w:val="008441AF"/>
    <w:rsid w:val="0084458C"/>
    <w:rsid w:val="008446DB"/>
    <w:rsid w:val="00847053"/>
    <w:rsid w:val="0085185F"/>
    <w:rsid w:val="0085407A"/>
    <w:rsid w:val="0086083D"/>
    <w:rsid w:val="00861D9D"/>
    <w:rsid w:val="00863630"/>
    <w:rsid w:val="0086404D"/>
    <w:rsid w:val="00872AB2"/>
    <w:rsid w:val="008774B6"/>
    <w:rsid w:val="00883885"/>
    <w:rsid w:val="00887283"/>
    <w:rsid w:val="008A3FCD"/>
    <w:rsid w:val="008A48B5"/>
    <w:rsid w:val="008A51AC"/>
    <w:rsid w:val="008B240D"/>
    <w:rsid w:val="008B6859"/>
    <w:rsid w:val="008B7F16"/>
    <w:rsid w:val="008C2E1E"/>
    <w:rsid w:val="008C34D0"/>
    <w:rsid w:val="008C5C33"/>
    <w:rsid w:val="008C75DB"/>
    <w:rsid w:val="008D2D8A"/>
    <w:rsid w:val="008D3EA1"/>
    <w:rsid w:val="008D3FB2"/>
    <w:rsid w:val="008D61AC"/>
    <w:rsid w:val="008D7B5F"/>
    <w:rsid w:val="008E32E9"/>
    <w:rsid w:val="008E3307"/>
    <w:rsid w:val="008E5452"/>
    <w:rsid w:val="008F2271"/>
    <w:rsid w:val="008F3208"/>
    <w:rsid w:val="008F477B"/>
    <w:rsid w:val="008F5F89"/>
    <w:rsid w:val="008F7852"/>
    <w:rsid w:val="00903A72"/>
    <w:rsid w:val="00904AE5"/>
    <w:rsid w:val="00911261"/>
    <w:rsid w:val="009114D6"/>
    <w:rsid w:val="009154FC"/>
    <w:rsid w:val="009204B4"/>
    <w:rsid w:val="0092619F"/>
    <w:rsid w:val="0093060E"/>
    <w:rsid w:val="0093102F"/>
    <w:rsid w:val="00933DD9"/>
    <w:rsid w:val="009407C0"/>
    <w:rsid w:val="009453C9"/>
    <w:rsid w:val="00950856"/>
    <w:rsid w:val="00950C43"/>
    <w:rsid w:val="00954C4A"/>
    <w:rsid w:val="0095647A"/>
    <w:rsid w:val="00966DD7"/>
    <w:rsid w:val="0097194E"/>
    <w:rsid w:val="00972607"/>
    <w:rsid w:val="009758C9"/>
    <w:rsid w:val="009766B5"/>
    <w:rsid w:val="009776E4"/>
    <w:rsid w:val="00980F6D"/>
    <w:rsid w:val="0098251B"/>
    <w:rsid w:val="0099398A"/>
    <w:rsid w:val="009A58B5"/>
    <w:rsid w:val="009A6BAA"/>
    <w:rsid w:val="009A6C4B"/>
    <w:rsid w:val="009B32BF"/>
    <w:rsid w:val="009C6BE8"/>
    <w:rsid w:val="009D5B64"/>
    <w:rsid w:val="009F01E3"/>
    <w:rsid w:val="009F01E7"/>
    <w:rsid w:val="009F141B"/>
    <w:rsid w:val="009F1750"/>
    <w:rsid w:val="009F37D6"/>
    <w:rsid w:val="009F6065"/>
    <w:rsid w:val="009F637E"/>
    <w:rsid w:val="00A03E5F"/>
    <w:rsid w:val="00A11EC7"/>
    <w:rsid w:val="00A15CB0"/>
    <w:rsid w:val="00A22DEC"/>
    <w:rsid w:val="00A26D19"/>
    <w:rsid w:val="00A3100C"/>
    <w:rsid w:val="00A3279C"/>
    <w:rsid w:val="00A33B7D"/>
    <w:rsid w:val="00A3420D"/>
    <w:rsid w:val="00A3597C"/>
    <w:rsid w:val="00A3623F"/>
    <w:rsid w:val="00A40032"/>
    <w:rsid w:val="00A4153E"/>
    <w:rsid w:val="00A43501"/>
    <w:rsid w:val="00A46E4E"/>
    <w:rsid w:val="00A46F2A"/>
    <w:rsid w:val="00A46F40"/>
    <w:rsid w:val="00A53D0A"/>
    <w:rsid w:val="00A5502F"/>
    <w:rsid w:val="00A55A54"/>
    <w:rsid w:val="00A61654"/>
    <w:rsid w:val="00A632F4"/>
    <w:rsid w:val="00A66D13"/>
    <w:rsid w:val="00A714C5"/>
    <w:rsid w:val="00A725F6"/>
    <w:rsid w:val="00A77720"/>
    <w:rsid w:val="00A80B96"/>
    <w:rsid w:val="00A82891"/>
    <w:rsid w:val="00A86F21"/>
    <w:rsid w:val="00A873C5"/>
    <w:rsid w:val="00A90133"/>
    <w:rsid w:val="00A93E5F"/>
    <w:rsid w:val="00AA15A5"/>
    <w:rsid w:val="00AA1A8E"/>
    <w:rsid w:val="00AA3F2F"/>
    <w:rsid w:val="00AA6E49"/>
    <w:rsid w:val="00AB0925"/>
    <w:rsid w:val="00AB2F76"/>
    <w:rsid w:val="00AB5588"/>
    <w:rsid w:val="00AC3FD7"/>
    <w:rsid w:val="00AC6F9D"/>
    <w:rsid w:val="00AD07A9"/>
    <w:rsid w:val="00AD2F7E"/>
    <w:rsid w:val="00AE1E34"/>
    <w:rsid w:val="00AF0E77"/>
    <w:rsid w:val="00AF1B41"/>
    <w:rsid w:val="00AF2283"/>
    <w:rsid w:val="00AF38BA"/>
    <w:rsid w:val="00AF4DE9"/>
    <w:rsid w:val="00AF5097"/>
    <w:rsid w:val="00AF5E34"/>
    <w:rsid w:val="00B0412B"/>
    <w:rsid w:val="00B04DCB"/>
    <w:rsid w:val="00B0611C"/>
    <w:rsid w:val="00B0725A"/>
    <w:rsid w:val="00B10714"/>
    <w:rsid w:val="00B1545C"/>
    <w:rsid w:val="00B178D3"/>
    <w:rsid w:val="00B23D64"/>
    <w:rsid w:val="00B23DED"/>
    <w:rsid w:val="00B24772"/>
    <w:rsid w:val="00B25ECE"/>
    <w:rsid w:val="00B30B2B"/>
    <w:rsid w:val="00B34102"/>
    <w:rsid w:val="00B41A18"/>
    <w:rsid w:val="00B433B5"/>
    <w:rsid w:val="00B46E30"/>
    <w:rsid w:val="00B5129A"/>
    <w:rsid w:val="00B54DA7"/>
    <w:rsid w:val="00B62B18"/>
    <w:rsid w:val="00B64446"/>
    <w:rsid w:val="00B70779"/>
    <w:rsid w:val="00B72389"/>
    <w:rsid w:val="00B73417"/>
    <w:rsid w:val="00B736E3"/>
    <w:rsid w:val="00B73969"/>
    <w:rsid w:val="00B753B1"/>
    <w:rsid w:val="00B91963"/>
    <w:rsid w:val="00B970F6"/>
    <w:rsid w:val="00B97CD9"/>
    <w:rsid w:val="00BB0A06"/>
    <w:rsid w:val="00BB5714"/>
    <w:rsid w:val="00BC6E34"/>
    <w:rsid w:val="00BD633B"/>
    <w:rsid w:val="00BD7B7A"/>
    <w:rsid w:val="00BE0D94"/>
    <w:rsid w:val="00BE1FEB"/>
    <w:rsid w:val="00BE3243"/>
    <w:rsid w:val="00BF27B5"/>
    <w:rsid w:val="00BF2B90"/>
    <w:rsid w:val="00BF30EC"/>
    <w:rsid w:val="00BF7D3C"/>
    <w:rsid w:val="00C0100F"/>
    <w:rsid w:val="00C052F3"/>
    <w:rsid w:val="00C05613"/>
    <w:rsid w:val="00C070D5"/>
    <w:rsid w:val="00C109B6"/>
    <w:rsid w:val="00C13D8E"/>
    <w:rsid w:val="00C1450A"/>
    <w:rsid w:val="00C241DB"/>
    <w:rsid w:val="00C24721"/>
    <w:rsid w:val="00C249DD"/>
    <w:rsid w:val="00C24D53"/>
    <w:rsid w:val="00C3266D"/>
    <w:rsid w:val="00C32C45"/>
    <w:rsid w:val="00C34993"/>
    <w:rsid w:val="00C41806"/>
    <w:rsid w:val="00C47834"/>
    <w:rsid w:val="00C61134"/>
    <w:rsid w:val="00C61F13"/>
    <w:rsid w:val="00C676AD"/>
    <w:rsid w:val="00C7090D"/>
    <w:rsid w:val="00C84CEB"/>
    <w:rsid w:val="00C852FF"/>
    <w:rsid w:val="00C8687A"/>
    <w:rsid w:val="00C86B4E"/>
    <w:rsid w:val="00C90DE8"/>
    <w:rsid w:val="00C91C2B"/>
    <w:rsid w:val="00C925B5"/>
    <w:rsid w:val="00C93BA0"/>
    <w:rsid w:val="00CA5E88"/>
    <w:rsid w:val="00CA72F4"/>
    <w:rsid w:val="00CA79BC"/>
    <w:rsid w:val="00CB11BA"/>
    <w:rsid w:val="00CB2F8B"/>
    <w:rsid w:val="00CB5796"/>
    <w:rsid w:val="00CB5AF5"/>
    <w:rsid w:val="00CC4038"/>
    <w:rsid w:val="00CC4CBF"/>
    <w:rsid w:val="00CC5241"/>
    <w:rsid w:val="00CC6483"/>
    <w:rsid w:val="00CC68ED"/>
    <w:rsid w:val="00CC7C18"/>
    <w:rsid w:val="00CD0BEB"/>
    <w:rsid w:val="00CD0CBF"/>
    <w:rsid w:val="00CD2960"/>
    <w:rsid w:val="00CD3C05"/>
    <w:rsid w:val="00CD4ED9"/>
    <w:rsid w:val="00CD79DD"/>
    <w:rsid w:val="00CE352F"/>
    <w:rsid w:val="00CE4A35"/>
    <w:rsid w:val="00CE569E"/>
    <w:rsid w:val="00CF2150"/>
    <w:rsid w:val="00CF3B34"/>
    <w:rsid w:val="00CF448D"/>
    <w:rsid w:val="00CF4627"/>
    <w:rsid w:val="00D05709"/>
    <w:rsid w:val="00D11316"/>
    <w:rsid w:val="00D116FF"/>
    <w:rsid w:val="00D11799"/>
    <w:rsid w:val="00D16213"/>
    <w:rsid w:val="00D17179"/>
    <w:rsid w:val="00D2350E"/>
    <w:rsid w:val="00D23711"/>
    <w:rsid w:val="00D23D52"/>
    <w:rsid w:val="00D335B9"/>
    <w:rsid w:val="00D36A8F"/>
    <w:rsid w:val="00D42E89"/>
    <w:rsid w:val="00D46FF7"/>
    <w:rsid w:val="00D60CB9"/>
    <w:rsid w:val="00D63833"/>
    <w:rsid w:val="00D65E00"/>
    <w:rsid w:val="00D67278"/>
    <w:rsid w:val="00D70C12"/>
    <w:rsid w:val="00D74DBC"/>
    <w:rsid w:val="00D83392"/>
    <w:rsid w:val="00D85A8D"/>
    <w:rsid w:val="00D87DDC"/>
    <w:rsid w:val="00D92E07"/>
    <w:rsid w:val="00DB1AF3"/>
    <w:rsid w:val="00DB6215"/>
    <w:rsid w:val="00DC20D4"/>
    <w:rsid w:val="00DD2024"/>
    <w:rsid w:val="00DD2D42"/>
    <w:rsid w:val="00DD5D0D"/>
    <w:rsid w:val="00DD76AD"/>
    <w:rsid w:val="00DD7AD3"/>
    <w:rsid w:val="00DE00F2"/>
    <w:rsid w:val="00DE0E0C"/>
    <w:rsid w:val="00DE1757"/>
    <w:rsid w:val="00DE2059"/>
    <w:rsid w:val="00DF6177"/>
    <w:rsid w:val="00DF6B03"/>
    <w:rsid w:val="00E00C42"/>
    <w:rsid w:val="00E01F95"/>
    <w:rsid w:val="00E024F0"/>
    <w:rsid w:val="00E03981"/>
    <w:rsid w:val="00E05A21"/>
    <w:rsid w:val="00E06E7A"/>
    <w:rsid w:val="00E15882"/>
    <w:rsid w:val="00E36114"/>
    <w:rsid w:val="00E415BB"/>
    <w:rsid w:val="00E45391"/>
    <w:rsid w:val="00E47697"/>
    <w:rsid w:val="00E551C2"/>
    <w:rsid w:val="00E60F44"/>
    <w:rsid w:val="00E620A1"/>
    <w:rsid w:val="00E6225C"/>
    <w:rsid w:val="00E67D06"/>
    <w:rsid w:val="00E743D3"/>
    <w:rsid w:val="00E76A66"/>
    <w:rsid w:val="00E8355F"/>
    <w:rsid w:val="00E84225"/>
    <w:rsid w:val="00E84397"/>
    <w:rsid w:val="00E8548C"/>
    <w:rsid w:val="00E8783C"/>
    <w:rsid w:val="00E90523"/>
    <w:rsid w:val="00E91750"/>
    <w:rsid w:val="00E95683"/>
    <w:rsid w:val="00E97DC1"/>
    <w:rsid w:val="00EA37F3"/>
    <w:rsid w:val="00EA5129"/>
    <w:rsid w:val="00EA78A3"/>
    <w:rsid w:val="00EB0A8A"/>
    <w:rsid w:val="00EC107B"/>
    <w:rsid w:val="00EC45DC"/>
    <w:rsid w:val="00EC6314"/>
    <w:rsid w:val="00ED17C3"/>
    <w:rsid w:val="00ED3EC3"/>
    <w:rsid w:val="00EE1078"/>
    <w:rsid w:val="00EE4811"/>
    <w:rsid w:val="00EE5AA5"/>
    <w:rsid w:val="00EF456A"/>
    <w:rsid w:val="00EF4642"/>
    <w:rsid w:val="00EF64CA"/>
    <w:rsid w:val="00EF681A"/>
    <w:rsid w:val="00EF68DB"/>
    <w:rsid w:val="00F00086"/>
    <w:rsid w:val="00F04DBE"/>
    <w:rsid w:val="00F053FF"/>
    <w:rsid w:val="00F063AC"/>
    <w:rsid w:val="00F064B6"/>
    <w:rsid w:val="00F13BD3"/>
    <w:rsid w:val="00F17B06"/>
    <w:rsid w:val="00F21708"/>
    <w:rsid w:val="00F217D0"/>
    <w:rsid w:val="00F2261C"/>
    <w:rsid w:val="00F24D4A"/>
    <w:rsid w:val="00F2773D"/>
    <w:rsid w:val="00F30386"/>
    <w:rsid w:val="00F321B7"/>
    <w:rsid w:val="00F43B3D"/>
    <w:rsid w:val="00F47137"/>
    <w:rsid w:val="00F50348"/>
    <w:rsid w:val="00F537D4"/>
    <w:rsid w:val="00F57ED1"/>
    <w:rsid w:val="00F70930"/>
    <w:rsid w:val="00F807CF"/>
    <w:rsid w:val="00F807FE"/>
    <w:rsid w:val="00F83AA7"/>
    <w:rsid w:val="00F860F4"/>
    <w:rsid w:val="00F94292"/>
    <w:rsid w:val="00F96A79"/>
    <w:rsid w:val="00FA0523"/>
    <w:rsid w:val="00FA0FA7"/>
    <w:rsid w:val="00FA1A41"/>
    <w:rsid w:val="00FA53AC"/>
    <w:rsid w:val="00FB2F98"/>
    <w:rsid w:val="00FB5502"/>
    <w:rsid w:val="00FC0F0E"/>
    <w:rsid w:val="00FC2A8F"/>
    <w:rsid w:val="00FC3CA3"/>
    <w:rsid w:val="00FC60C0"/>
    <w:rsid w:val="00FC7B59"/>
    <w:rsid w:val="00FD15E0"/>
    <w:rsid w:val="00FD751C"/>
    <w:rsid w:val="00FE0475"/>
    <w:rsid w:val="00FE1F89"/>
    <w:rsid w:val="00FE3B21"/>
    <w:rsid w:val="00FE62E3"/>
    <w:rsid w:val="00FF1863"/>
    <w:rsid w:val="00FF18D5"/>
    <w:rsid w:val="00FF4010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#041b64">
      <v:fill color="white"/>
      <v:stroke color="#041b64" weight="1pt"/>
      <v:shadow on="t" opacity=".5" offset="6pt,6pt"/>
    </o:shapedefaults>
    <o:shapelayout v:ext="edit">
      <o:idmap v:ext="edit" data="2"/>
    </o:shapelayout>
  </w:shapeDefaults>
  <w:decimalSymbol w:val="."/>
  <w:listSeparator w:val=","/>
  <w14:docId w14:val="566D75C7"/>
  <w15:docId w15:val="{9E7967A2-D758-432E-846F-2B9CFC7F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296"/>
  </w:style>
  <w:style w:type="paragraph" w:styleId="Heading1">
    <w:name w:val="heading 1"/>
    <w:basedOn w:val="Normal"/>
    <w:next w:val="Normal"/>
    <w:link w:val="Heading1Char"/>
    <w:uiPriority w:val="9"/>
    <w:qFormat/>
    <w:rsid w:val="00A4153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8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8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64"/>
  </w:style>
  <w:style w:type="paragraph" w:styleId="Footer">
    <w:name w:val="footer"/>
    <w:basedOn w:val="Normal"/>
    <w:link w:val="FooterChar"/>
    <w:uiPriority w:val="99"/>
    <w:unhideWhenUsed/>
    <w:rsid w:val="00B23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D64"/>
  </w:style>
  <w:style w:type="character" w:styleId="Hyperlink">
    <w:name w:val="Hyperlink"/>
    <w:basedOn w:val="DefaultParagraphFont"/>
    <w:uiPriority w:val="99"/>
    <w:unhideWhenUsed/>
    <w:rsid w:val="004F0C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371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1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C69BE"/>
    <w:pPr>
      <w:spacing w:after="200" w:line="276" w:lineRule="auto"/>
    </w:pPr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C69BE"/>
    <w:rPr>
      <w:rFonts w:eastAsiaTheme="minorEastAsia"/>
      <w:i/>
      <w:iCs/>
      <w:color w:val="000000" w:themeColor="text1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A41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53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color w:val="4F81BD" w:themeColor="accent1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53E"/>
    <w:rPr>
      <w:rFonts w:eastAsiaTheme="minorEastAsia"/>
      <w:b/>
      <w:bCs/>
      <w:i/>
      <w:iCs/>
      <w:color w:val="4F81BD" w:themeColor="accent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445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6225C"/>
  </w:style>
  <w:style w:type="character" w:styleId="CommentReference">
    <w:name w:val="annotation reference"/>
    <w:basedOn w:val="DefaultParagraphFont"/>
    <w:uiPriority w:val="99"/>
    <w:semiHidden/>
    <w:unhideWhenUsed/>
    <w:rsid w:val="00BE0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D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D9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217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164370">
                          <w:marLeft w:val="-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9" w:color="C3C3C3"/>
                            <w:right w:val="none" w:sz="0" w:space="0" w:color="auto"/>
                          </w:divBdr>
                          <w:divsChild>
                            <w:div w:id="143143799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EF08-FB0E-47D9-A20B-08240851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2188</Characters>
  <Application>Microsoft Office Word</Application>
  <DocSecurity>0</DocSecurity>
  <Lines>47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Merrick &amp; Company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Erinn Harkness</dc:creator>
  <cp:lastModifiedBy>Melanie Auen</cp:lastModifiedBy>
  <cp:revision>4</cp:revision>
  <cp:lastPrinted>2021-12-30T20:14:00Z</cp:lastPrinted>
  <dcterms:created xsi:type="dcterms:W3CDTF">2025-10-18T00:12:00Z</dcterms:created>
  <dcterms:modified xsi:type="dcterms:W3CDTF">2025-10-18T00:14:00Z</dcterms:modified>
</cp:coreProperties>
</file>