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025A9" w14:textId="77777777" w:rsidR="007A34E5" w:rsidRDefault="007A34E5" w:rsidP="007A34E5"/>
    <w:p w14:paraId="75C19384" w14:textId="77777777" w:rsidR="007A34E5" w:rsidRDefault="007A34E5" w:rsidP="007A34E5"/>
    <w:p w14:paraId="1E4527F7" w14:textId="77777777" w:rsidR="007A34E5" w:rsidRDefault="007A34E5" w:rsidP="007A34E5"/>
    <w:p w14:paraId="5E1AEFB1" w14:textId="77777777" w:rsidR="007A34E5" w:rsidRDefault="007A34E5" w:rsidP="00CA72F4">
      <w:pPr>
        <w:jc w:val="right"/>
      </w:pPr>
    </w:p>
    <w:p w14:paraId="4A6A45A6" w14:textId="77777777" w:rsidR="007A34E5" w:rsidRDefault="007A34E5" w:rsidP="007A34E5"/>
    <w:p w14:paraId="69FEBDCE" w14:textId="77777777" w:rsidR="007A34E5" w:rsidRDefault="00CA72F4" w:rsidP="00CA72F4">
      <w:pPr>
        <w:tabs>
          <w:tab w:val="left" w:pos="2274"/>
        </w:tabs>
      </w:pPr>
      <w:r>
        <w:tab/>
      </w:r>
    </w:p>
    <w:p w14:paraId="574B574E" w14:textId="77777777" w:rsidR="00224344" w:rsidRPr="00224344" w:rsidRDefault="00224344" w:rsidP="00224344"/>
    <w:p w14:paraId="00612B19" w14:textId="77777777" w:rsidR="00224344" w:rsidRPr="00224344" w:rsidRDefault="00224344" w:rsidP="00224344"/>
    <w:p w14:paraId="55E1FE1C" w14:textId="77777777" w:rsidR="00D82928" w:rsidRPr="00D82928" w:rsidRDefault="00D82928" w:rsidP="00D82928">
      <w:pPr>
        <w:jc w:val="center"/>
        <w:rPr>
          <w:b/>
          <w:sz w:val="24"/>
        </w:rPr>
      </w:pPr>
      <w:r w:rsidRPr="00D82928">
        <w:rPr>
          <w:b/>
          <w:sz w:val="24"/>
        </w:rPr>
        <w:t> </w:t>
      </w:r>
    </w:p>
    <w:p w14:paraId="59DE59BA" w14:textId="420BA1EE" w:rsidR="00D82928" w:rsidRPr="00D82928" w:rsidRDefault="00D82928" w:rsidP="00D82928">
      <w:pPr>
        <w:jc w:val="center"/>
        <w:rPr>
          <w:b/>
          <w:sz w:val="24"/>
        </w:rPr>
      </w:pPr>
      <w:r w:rsidRPr="00D82928">
        <w:rPr>
          <w:b/>
          <w:bCs/>
          <w:sz w:val="24"/>
        </w:rPr>
        <w:t>Scott Osgood, Merrick &amp; Company's Director of Information Technology Services, Promoted to Vice</w:t>
      </w:r>
      <w:r>
        <w:rPr>
          <w:b/>
          <w:bCs/>
          <w:sz w:val="24"/>
        </w:rPr>
        <w:t xml:space="preserve"> </w:t>
      </w:r>
      <w:r w:rsidRPr="00D82928">
        <w:rPr>
          <w:b/>
          <w:bCs/>
          <w:sz w:val="24"/>
        </w:rPr>
        <w:t>President </w:t>
      </w:r>
      <w:r w:rsidRPr="00D82928">
        <w:rPr>
          <w:b/>
          <w:sz w:val="24"/>
        </w:rPr>
        <w:t> </w:t>
      </w:r>
    </w:p>
    <w:p w14:paraId="5387A89A" w14:textId="77777777" w:rsidR="002D677C" w:rsidRDefault="002D677C" w:rsidP="00047665">
      <w:pPr>
        <w:jc w:val="center"/>
        <w:rPr>
          <w:b/>
          <w:sz w:val="24"/>
        </w:rPr>
      </w:pPr>
    </w:p>
    <w:p w14:paraId="0D183832" w14:textId="7ACAE661" w:rsidR="00D82928" w:rsidRPr="00D82928" w:rsidRDefault="00047665" w:rsidP="00D82928">
      <w:pPr>
        <w:spacing w:after="240" w:line="320" w:lineRule="exact"/>
        <w:rPr>
          <w:rFonts w:cs="Calibri"/>
        </w:rPr>
      </w:pPr>
      <w:r w:rsidRPr="007D36A1">
        <w:rPr>
          <w:rFonts w:cs="Calibri"/>
        </w:rPr>
        <w:t xml:space="preserve">COLORADO – </w:t>
      </w:r>
      <w:r w:rsidR="002D677C">
        <w:rPr>
          <w:rFonts w:cs="Calibri"/>
        </w:rPr>
        <w:t xml:space="preserve">August </w:t>
      </w:r>
      <w:r w:rsidR="00970E4A">
        <w:rPr>
          <w:rFonts w:cs="Calibri"/>
        </w:rPr>
        <w:t>17</w:t>
      </w:r>
      <w:r w:rsidR="002D677C">
        <w:rPr>
          <w:rFonts w:cs="Calibri"/>
        </w:rPr>
        <w:t>, 2026</w:t>
      </w:r>
      <w:r w:rsidRPr="007D36A1">
        <w:rPr>
          <w:rFonts w:cs="Calibri"/>
        </w:rPr>
        <w:t xml:space="preserve"> –</w:t>
      </w:r>
      <w:r w:rsidR="00706EAC">
        <w:rPr>
          <w:rFonts w:cs="Calibri"/>
        </w:rPr>
        <w:t xml:space="preserve"> </w:t>
      </w:r>
      <w:r w:rsidR="00D82928" w:rsidRPr="00D82928">
        <w:rPr>
          <w:rFonts w:cs="Calibri"/>
        </w:rPr>
        <w:t>Merrick &amp; Company (Merrick) has promoted Scott Osgood to vice president of information technology services.</w:t>
      </w:r>
    </w:p>
    <w:p w14:paraId="67EB3E7D" w14:textId="2E6216CD" w:rsidR="00D82928" w:rsidRPr="00D82928" w:rsidRDefault="00D82928" w:rsidP="00D82928">
      <w:pPr>
        <w:spacing w:after="240" w:line="320" w:lineRule="exact"/>
        <w:rPr>
          <w:rFonts w:cs="Calibri"/>
        </w:rPr>
      </w:pPr>
      <w:r w:rsidRPr="00D82928">
        <w:rPr>
          <w:rFonts w:cs="Calibri"/>
        </w:rPr>
        <w:t xml:space="preserve">Osgood joined Merrick in 2025 as director of information technology services, bringing </w:t>
      </w:r>
      <w:r w:rsidR="003515F7">
        <w:rPr>
          <w:rFonts w:cs="Calibri"/>
        </w:rPr>
        <w:t xml:space="preserve">over </w:t>
      </w:r>
      <w:r w:rsidRPr="00D82928">
        <w:rPr>
          <w:rFonts w:cs="Calibri"/>
        </w:rPr>
        <w:t>20 years of technology leadership experience. Since joining the company, he has transformed</w:t>
      </w:r>
      <w:r>
        <w:rPr>
          <w:rFonts w:cs="Calibri"/>
        </w:rPr>
        <w:t xml:space="preserve"> Merrick’s</w:t>
      </w:r>
      <w:r w:rsidRPr="00D82928">
        <w:rPr>
          <w:rFonts w:cs="Calibri"/>
        </w:rPr>
        <w:t xml:space="preserve"> </w:t>
      </w:r>
      <w:r w:rsidR="004130AA">
        <w:rPr>
          <w:rFonts w:cs="Calibri"/>
        </w:rPr>
        <w:t>information technology services (</w:t>
      </w:r>
      <w:r w:rsidRPr="00D82928">
        <w:rPr>
          <w:rFonts w:cs="Calibri"/>
        </w:rPr>
        <w:t>ITS</w:t>
      </w:r>
      <w:r w:rsidR="004130AA">
        <w:rPr>
          <w:rFonts w:cs="Calibri"/>
        </w:rPr>
        <w:t xml:space="preserve">) </w:t>
      </w:r>
      <w:r w:rsidRPr="00D82928">
        <w:rPr>
          <w:rFonts w:cs="Calibri"/>
        </w:rPr>
        <w:t xml:space="preserve">into a more strategic, service-focused </w:t>
      </w:r>
      <w:r>
        <w:rPr>
          <w:rFonts w:cs="Calibri"/>
        </w:rPr>
        <w:t>department</w:t>
      </w:r>
      <w:r w:rsidRPr="00D82928">
        <w:rPr>
          <w:rFonts w:cs="Calibri"/>
        </w:rPr>
        <w:t xml:space="preserve"> by strengthening its leadership structure, improving cybersecurity, modernizing core business systems, advancing the responsible use of artificial intelligence, and introducing performance measures that provide greater visibility into technology operations.</w:t>
      </w:r>
    </w:p>
    <w:p w14:paraId="2FDEAD1E" w14:textId="77777777" w:rsidR="00D82928" w:rsidRPr="00D82928" w:rsidRDefault="00D82928" w:rsidP="00D82928">
      <w:pPr>
        <w:spacing w:after="240" w:line="320" w:lineRule="exact"/>
        <w:rPr>
          <w:rFonts w:cs="Calibri"/>
        </w:rPr>
      </w:pPr>
      <w:r w:rsidRPr="00D82928">
        <w:rPr>
          <w:rFonts w:cs="Calibri"/>
        </w:rPr>
        <w:t>As vice president, Osgood will continue partnering with Merrick’s leadership to align people, processes, and technology with the company’s business strategy. His focus will remain on delivering secure, resilient, and scalable technology that improves business performance and supports Merrick’s continued growth.</w:t>
      </w:r>
    </w:p>
    <w:p w14:paraId="19084AAF" w14:textId="30ECBF39" w:rsidR="00F535CB" w:rsidRPr="00F535CB" w:rsidRDefault="00F535CB" w:rsidP="00A44A16">
      <w:pPr>
        <w:spacing w:after="240" w:line="320" w:lineRule="exact"/>
        <w:rPr>
          <w:rFonts w:cs="Calibri"/>
          <w:b/>
          <w:bCs/>
        </w:rPr>
      </w:pPr>
      <w:r w:rsidRPr="00F535CB">
        <w:rPr>
          <w:rFonts w:cs="Calibri"/>
          <w:b/>
          <w:bCs/>
        </w:rPr>
        <w:t xml:space="preserve">About </w:t>
      </w:r>
      <w:hyperlink r:id="rId7" w:history="1">
        <w:r w:rsidRPr="00E64C74">
          <w:rPr>
            <w:rStyle w:val="Hyperlink"/>
            <w:rFonts w:cs="Calibri"/>
            <w:b/>
            <w:bCs/>
          </w:rPr>
          <w:t>Merrick &amp; Company</w:t>
        </w:r>
      </w:hyperlink>
    </w:p>
    <w:p w14:paraId="4AC0CBBB" w14:textId="7B8561EA" w:rsidR="000445D3" w:rsidRDefault="00FB3CB0" w:rsidP="009A11E4">
      <w:pPr>
        <w:spacing w:line="320" w:lineRule="exact"/>
      </w:pPr>
      <w:r w:rsidRPr="00DE2059">
        <w:t>Merrick</w:t>
      </w:r>
      <w:r>
        <w:rPr>
          <w:rFonts w:cs="Calibri"/>
        </w:rPr>
        <w:t xml:space="preserve"> &amp; Company (</w:t>
      </w:r>
      <w:r>
        <w:t>www.merrick.com)</w:t>
      </w:r>
      <w:r w:rsidRPr="00E5106B">
        <w:rPr>
          <w:rFonts w:cs="Calibri"/>
        </w:rPr>
        <w:t xml:space="preserve"> serves domestic and international clients in the </w:t>
      </w:r>
      <w:r w:rsidR="00141C22">
        <w:rPr>
          <w:rFonts w:cs="Calibri"/>
        </w:rPr>
        <w:t xml:space="preserve">aerospace; energy and chemicals; infrastructure; life sciences; manufacturing; national security; and nuclear </w:t>
      </w:r>
      <w:r>
        <w:rPr>
          <w:rFonts w:cs="Calibri"/>
        </w:rPr>
        <w:t>markets.</w:t>
      </w:r>
      <w:r w:rsidRPr="00E5106B">
        <w:rPr>
          <w:rFonts w:cs="Calibri"/>
        </w:rPr>
        <w:t xml:space="preserve"> The employee-owned company maintains</w:t>
      </w:r>
      <w:r>
        <w:rPr>
          <w:rFonts w:cs="Calibri"/>
        </w:rPr>
        <w:t xml:space="preserve"> </w:t>
      </w:r>
      <w:r w:rsidRPr="00E5106B">
        <w:rPr>
          <w:rFonts w:cs="Calibri"/>
        </w:rPr>
        <w:t>offices in the US, Canada, and</w:t>
      </w:r>
      <w:r w:rsidR="002B56AC">
        <w:rPr>
          <w:rFonts w:cs="Calibri"/>
        </w:rPr>
        <w:t xml:space="preserve"> the</w:t>
      </w:r>
      <w:r w:rsidRPr="00E5106B">
        <w:rPr>
          <w:rFonts w:cs="Calibri"/>
        </w:rPr>
        <w:t xml:space="preserve"> United Kingdom.</w:t>
      </w:r>
      <w:r w:rsidR="009A11E4">
        <w:rPr>
          <w:rFonts w:cs="Calibri"/>
        </w:rPr>
        <w:t xml:space="preserve"> </w:t>
      </w:r>
      <w:r>
        <w:t>For more information about Merrick, visit</w:t>
      </w:r>
      <w:r w:rsidR="002B56AC">
        <w:t xml:space="preserve"> </w:t>
      </w:r>
      <w:hyperlink r:id="rId8" w:history="1">
        <w:r w:rsidR="002B56AC" w:rsidRPr="002B56AC">
          <w:rPr>
            <w:rStyle w:val="Hyperlink"/>
          </w:rPr>
          <w:t>http://www.merrick.com/news-events</w:t>
        </w:r>
      </w:hyperlink>
      <w:r w:rsidR="002B56AC">
        <w:t>.</w:t>
      </w:r>
    </w:p>
    <w:p w14:paraId="60DABC2F" w14:textId="77777777" w:rsidR="00E64C74" w:rsidRDefault="00E64C74" w:rsidP="004F1094">
      <w:pPr>
        <w:spacing w:line="320" w:lineRule="atLeast"/>
        <w:rPr>
          <w:color w:val="000000"/>
        </w:rPr>
      </w:pPr>
    </w:p>
    <w:p w14:paraId="7D23224F" w14:textId="4F4FD6C4" w:rsidR="00224344" w:rsidRPr="008E32E9" w:rsidRDefault="00E95683" w:rsidP="000445D3">
      <w:pPr>
        <w:spacing w:line="320" w:lineRule="atLeast"/>
        <w:jc w:val="center"/>
        <w:rPr>
          <w:b/>
          <w:color w:val="C00000"/>
          <w:sz w:val="18"/>
        </w:rPr>
      </w:pPr>
      <w:r>
        <w:rPr>
          <w:color w:val="000000"/>
        </w:rPr>
        <w:t># # #</w:t>
      </w:r>
    </w:p>
    <w:sectPr w:rsidR="00224344" w:rsidRPr="008E32E9" w:rsidSect="00E15882">
      <w:headerReference w:type="default" r:id="rId9"/>
      <w:footerReference w:type="default" r:id="rId10"/>
      <w:headerReference w:type="first" r:id="rId11"/>
      <w:footerReference w:type="first" r:id="rId12"/>
      <w:pgSz w:w="12240" w:h="15840" w:code="1"/>
      <w:pgMar w:top="720" w:right="720" w:bottom="720" w:left="72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2A3BB" w14:textId="77777777" w:rsidR="00674159" w:rsidRDefault="00674159" w:rsidP="00B23D64">
      <w:r>
        <w:separator/>
      </w:r>
    </w:p>
  </w:endnote>
  <w:endnote w:type="continuationSeparator" w:id="0">
    <w:p w14:paraId="1902BDEF" w14:textId="77777777" w:rsidR="00674159" w:rsidRDefault="00674159" w:rsidP="00B23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doni MT Black">
    <w:panose1 w:val="02070A03080606020203"/>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F6F51" w14:textId="77777777" w:rsidR="00F70930" w:rsidRDefault="00F70930" w:rsidP="00F70930">
    <w:pPr>
      <w:pStyle w:val="Footer"/>
      <w:jc w:val="right"/>
      <w:rPr>
        <w:rFonts w:ascii="Verdana" w:hAnsi="Verdana"/>
        <w:sz w:val="14"/>
      </w:rPr>
    </w:pPr>
    <w:r>
      <w:rPr>
        <w:rFonts w:ascii="Verdana" w:hAnsi="Verdana"/>
        <w:sz w:val="14"/>
      </w:rPr>
      <w:t>Alabama, Alaska, Canada, Colorado, Florida, Georgia, Maryland, Mexico, North Carolina,</w:t>
    </w:r>
  </w:p>
  <w:p w14:paraId="7F25250B" w14:textId="1FFE463A" w:rsidR="00EA37F3" w:rsidRPr="00F70930" w:rsidRDefault="00F70930" w:rsidP="00F70930">
    <w:pPr>
      <w:pStyle w:val="Footer"/>
      <w:jc w:val="right"/>
    </w:pPr>
    <w:r>
      <w:rPr>
        <w:rFonts w:ascii="Verdana" w:hAnsi="Verdana"/>
        <w:sz w:val="14"/>
      </w:rPr>
      <w:t>New Mexico, Oklahoma, South Carolina, Tennessee, Texas, United Kingdom, Virginia</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6ED59" w14:textId="72F0E4C2" w:rsidR="000F3355" w:rsidRDefault="008D3EA1" w:rsidP="00CA72F4">
    <w:pPr>
      <w:pStyle w:val="Footer"/>
      <w:jc w:val="right"/>
      <w:rPr>
        <w:rFonts w:ascii="Verdana" w:hAnsi="Verdana"/>
        <w:sz w:val="14"/>
      </w:rPr>
    </w:pPr>
    <w:r>
      <w:rPr>
        <w:rFonts w:ascii="Verdana" w:hAnsi="Verdana"/>
        <w:sz w:val="14"/>
      </w:rPr>
      <w:t>Alabama,</w:t>
    </w:r>
    <w:r w:rsidR="00C05613">
      <w:rPr>
        <w:rFonts w:ascii="Verdana" w:hAnsi="Verdana"/>
        <w:sz w:val="14"/>
      </w:rPr>
      <w:t xml:space="preserve"> </w:t>
    </w:r>
    <w:r w:rsidR="005258F7">
      <w:rPr>
        <w:rFonts w:ascii="Verdana" w:hAnsi="Verdana"/>
        <w:sz w:val="14"/>
      </w:rPr>
      <w:t xml:space="preserve">Alaska, </w:t>
    </w:r>
    <w:r w:rsidR="00C05613">
      <w:rPr>
        <w:rFonts w:ascii="Verdana" w:hAnsi="Verdana"/>
        <w:sz w:val="14"/>
      </w:rPr>
      <w:t>Canada, Colorado,</w:t>
    </w:r>
    <w:r w:rsidR="005258F7">
      <w:rPr>
        <w:rFonts w:ascii="Verdana" w:hAnsi="Verdana"/>
        <w:sz w:val="14"/>
      </w:rPr>
      <w:t xml:space="preserve"> Florida,</w:t>
    </w:r>
    <w:r w:rsidR="00C05613">
      <w:rPr>
        <w:rFonts w:ascii="Verdana" w:hAnsi="Verdana"/>
        <w:sz w:val="14"/>
      </w:rPr>
      <w:t xml:space="preserve"> Georgia, </w:t>
    </w:r>
    <w:r w:rsidR="002B56AC">
      <w:rPr>
        <w:rFonts w:ascii="Verdana" w:hAnsi="Verdana"/>
        <w:sz w:val="14"/>
      </w:rPr>
      <w:t xml:space="preserve">Idaho, </w:t>
    </w:r>
    <w:r w:rsidR="00F70930">
      <w:rPr>
        <w:rFonts w:ascii="Verdana" w:hAnsi="Verdana"/>
        <w:sz w:val="14"/>
      </w:rPr>
      <w:t>Maryland</w:t>
    </w:r>
    <w:r w:rsidR="00C05613">
      <w:rPr>
        <w:rFonts w:ascii="Verdana" w:hAnsi="Verdana"/>
        <w:sz w:val="14"/>
      </w:rPr>
      <w:t>,</w:t>
    </w:r>
    <w:r w:rsidR="002B56AC">
      <w:rPr>
        <w:rFonts w:ascii="Verdana" w:hAnsi="Verdana"/>
        <w:sz w:val="14"/>
      </w:rPr>
      <w:t xml:space="preserve"> New Mexico</w:t>
    </w:r>
    <w:r w:rsidR="00F70930">
      <w:rPr>
        <w:rFonts w:ascii="Verdana" w:hAnsi="Verdana"/>
        <w:sz w:val="14"/>
      </w:rPr>
      <w:t>,</w:t>
    </w:r>
  </w:p>
  <w:p w14:paraId="698C998E" w14:textId="5C990D81" w:rsidR="00C05613" w:rsidRDefault="00F70930" w:rsidP="00CA72F4">
    <w:pPr>
      <w:pStyle w:val="Footer"/>
      <w:jc w:val="right"/>
    </w:pPr>
    <w:r>
      <w:rPr>
        <w:rFonts w:ascii="Verdana" w:hAnsi="Verdana"/>
        <w:sz w:val="14"/>
      </w:rPr>
      <w:t>N</w:t>
    </w:r>
    <w:r w:rsidR="002B56AC">
      <w:rPr>
        <w:rFonts w:ascii="Verdana" w:hAnsi="Verdana"/>
        <w:sz w:val="14"/>
      </w:rPr>
      <w:t>orth Carolina</w:t>
    </w:r>
    <w:r>
      <w:rPr>
        <w:rFonts w:ascii="Verdana" w:hAnsi="Verdana"/>
        <w:sz w:val="14"/>
      </w:rPr>
      <w:t xml:space="preserve">, </w:t>
    </w:r>
    <w:r w:rsidR="000F3355">
      <w:rPr>
        <w:rFonts w:ascii="Verdana" w:hAnsi="Verdana"/>
        <w:sz w:val="14"/>
      </w:rPr>
      <w:t xml:space="preserve">Oklahoma, </w:t>
    </w:r>
    <w:r w:rsidR="005258F7">
      <w:rPr>
        <w:rFonts w:ascii="Verdana" w:hAnsi="Verdana"/>
        <w:sz w:val="14"/>
      </w:rPr>
      <w:t xml:space="preserve">South Carolina, </w:t>
    </w:r>
    <w:r w:rsidR="00C05613">
      <w:rPr>
        <w:rFonts w:ascii="Verdana" w:hAnsi="Verdana"/>
        <w:sz w:val="14"/>
      </w:rPr>
      <w:t xml:space="preserve">Tennessee, Texas, United Kingdom, </w:t>
    </w:r>
    <w:r>
      <w:rPr>
        <w:rFonts w:ascii="Verdana" w:hAnsi="Verdana"/>
        <w:sz w:val="14"/>
      </w:rPr>
      <w:t>Virginia</w:t>
    </w:r>
    <w:r w:rsidR="00C0561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26384" w14:textId="77777777" w:rsidR="00674159" w:rsidRDefault="00674159" w:rsidP="00B23D64">
      <w:r>
        <w:separator/>
      </w:r>
    </w:p>
  </w:footnote>
  <w:footnote w:type="continuationSeparator" w:id="0">
    <w:p w14:paraId="480F65C9" w14:textId="77777777" w:rsidR="00674159" w:rsidRDefault="00674159" w:rsidP="00B23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8089"/>
      <w:docPartObj>
        <w:docPartGallery w:val="Page Numbers (Top of Page)"/>
        <w:docPartUnique/>
      </w:docPartObj>
    </w:sdtPr>
    <w:sdtEndPr/>
    <w:sdtContent>
      <w:p w14:paraId="6B2A4131" w14:textId="77777777" w:rsidR="00C05613" w:rsidRDefault="00C05613">
        <w:pPr>
          <w:pStyle w:val="Header"/>
          <w:jc w:val="right"/>
        </w:pPr>
        <w:r>
          <w:fldChar w:fldCharType="begin"/>
        </w:r>
        <w:r>
          <w:instrText xml:space="preserve"> PAGE   \* MERGEFORMAT </w:instrText>
        </w:r>
        <w:r>
          <w:fldChar w:fldCharType="separate"/>
        </w:r>
        <w:r w:rsidR="003055EB">
          <w:rPr>
            <w:noProof/>
          </w:rPr>
          <w:t>2</w:t>
        </w:r>
        <w:r>
          <w:rPr>
            <w:noProof/>
          </w:rPr>
          <w:fldChar w:fldCharType="end"/>
        </w:r>
      </w:p>
    </w:sdtContent>
  </w:sdt>
  <w:p w14:paraId="4F13EDA9" w14:textId="77777777" w:rsidR="00C05613" w:rsidRPr="00F47137" w:rsidRDefault="00C05613" w:rsidP="005A52A6">
    <w:pPr>
      <w:pStyle w:val="Header"/>
      <w:spacing w:after="240"/>
      <w:rPr>
        <w:b/>
        <w:sz w:val="24"/>
        <w:szCs w:val="24"/>
      </w:rPr>
    </w:pPr>
    <w:r w:rsidRPr="00F47137">
      <w:rPr>
        <w:b/>
        <w:sz w:val="24"/>
        <w:szCs w:val="24"/>
      </w:rPr>
      <w:t>Merrick &amp; Company</w:t>
    </w:r>
    <w:r>
      <w:rPr>
        <w:b/>
        <w:sz w:val="24"/>
        <w:szCs w:val="24"/>
      </w:rPr>
      <w:t xml:space="preserve"> </w:t>
    </w:r>
    <w:r w:rsidRPr="00F47137">
      <w:rPr>
        <w:i/>
        <w:sz w:val="24"/>
        <w:szCs w:val="24"/>
      </w:rPr>
      <w:t>(continued)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EFE3F" w14:textId="78F7CA06" w:rsidR="00C05613" w:rsidRDefault="00D86AD8">
    <w:pPr>
      <w:pStyle w:val="Header"/>
    </w:pPr>
    <w:r>
      <w:rPr>
        <w:noProof/>
      </w:rPr>
      <mc:AlternateContent>
        <mc:Choice Requires="wps">
          <w:drawing>
            <wp:anchor distT="0" distB="0" distL="114300" distR="114300" simplePos="0" relativeHeight="251660288" behindDoc="0" locked="0" layoutInCell="1" allowOverlap="1" wp14:anchorId="67C3232D" wp14:editId="434E87BE">
              <wp:simplePos x="0" y="0"/>
              <wp:positionH relativeFrom="column">
                <wp:posOffset>-60325</wp:posOffset>
              </wp:positionH>
              <wp:positionV relativeFrom="paragraph">
                <wp:posOffset>927735</wp:posOffset>
              </wp:positionV>
              <wp:extent cx="2742565" cy="277495"/>
              <wp:effectExtent l="0" t="0" r="0" b="8255"/>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2565" cy="277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D318DF" w14:textId="77777777" w:rsidR="00C05613" w:rsidRPr="001769C6" w:rsidRDefault="00C05613" w:rsidP="00D67278">
                          <w:pPr>
                            <w:rPr>
                              <w:b/>
                              <w:w w:val="122"/>
                              <w:sz w:val="24"/>
                            </w:rPr>
                          </w:pPr>
                          <w:r w:rsidRPr="001769C6">
                            <w:rPr>
                              <w:b/>
                              <w:w w:val="122"/>
                              <w:sz w:val="24"/>
                            </w:rPr>
                            <w:t>FOR IMMEDIATE RELEASE</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67C3232D" id="_x0000_t202" coordsize="21600,21600" o:spt="202" path="m,l,21600r21600,l21600,xe">
              <v:stroke joinstyle="miter"/>
              <v:path gradientshapeok="t" o:connecttype="rect"/>
            </v:shapetype>
            <v:shape id="Text Box 9" o:spid="_x0000_s1026" type="#_x0000_t202" style="position:absolute;margin-left:-4.75pt;margin-top:73.05pt;width:215.95pt;height:21.8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" stroked="f">
              <v:textbox style="mso-fit-shape-to-text:t">
                <w:txbxContent>
                  <w:p w14:paraId="17D318DF" w14:textId="77777777" w:rsidR="00C05613" w:rsidRPr="001769C6" w:rsidRDefault="00C05613" w:rsidP="00D67278">
                    <w:pPr>
                      <w:rPr>
                        <w:b/>
                        <w:w w:val="122"/>
                        <w:sz w:val="24"/>
                      </w:rPr>
                    </w:pPr>
                    <w:r w:rsidRPr="001769C6">
                      <w:rPr>
                        <w:b/>
                        <w:w w:val="122"/>
                        <w:sz w:val="24"/>
                      </w:rPr>
                      <w:t>FOR IMMEDIATE RELEASE</w:t>
                    </w:r>
                  </w:p>
                </w:txbxContent>
              </v:textbox>
            </v:shape>
          </w:pict>
        </mc:Fallback>
      </mc:AlternateContent>
    </w:r>
    <w:r>
      <w:rPr>
        <w:noProof/>
      </w:rPr>
      <mc:AlternateContent>
        <mc:Choice Requires="wps">
          <w:drawing>
            <wp:anchor distT="4294967295" distB="4294967295" distL="114300" distR="114300" simplePos="0" relativeHeight="251662336" behindDoc="0" locked="0" layoutInCell="1" allowOverlap="1" wp14:anchorId="03592D60" wp14:editId="38E9CE56">
              <wp:simplePos x="0" y="0"/>
              <wp:positionH relativeFrom="column">
                <wp:posOffset>34925</wp:posOffset>
              </wp:positionH>
              <wp:positionV relativeFrom="paragraph">
                <wp:posOffset>871855</wp:posOffset>
              </wp:positionV>
              <wp:extent cx="6867525" cy="0"/>
              <wp:effectExtent l="0" t="0" r="9525" b="19050"/>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7525" cy="0"/>
                      </a:xfrm>
                      <a:prstGeom prst="straightConnector1">
                        <a:avLst/>
                      </a:prstGeom>
                      <a:noFill/>
                      <a:ln w="25400">
                        <a:solidFill>
                          <a:srgbClr val="041B64"/>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type w14:anchorId="7F7F1AFA" id="_x0000_t32" coordsize="21600,21600" o:spt="32" o:oned="t" path="m,l21600,21600e" filled="f">
              <v:path arrowok="t" fillok="f" o:connecttype="none"/>
              <o:lock v:ext="edit" shapetype="t"/>
            </v:shapetype>
            <v:shape id="AutoShape 11" o:spid="_x0000_s1026" type="#_x0000_t32" style="position:absolute;margin-left:2.75pt;margin-top:68.65pt;width:540.7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" strokecolor="#041b64" strokeweight="2pt">
              <v:shadow opacity=".5" offset="6pt,6pt"/>
            </v:shape>
          </w:pict>
        </mc:Fallback>
      </mc:AlternateContent>
    </w:r>
    <w:r w:rsidR="005258F7">
      <w:rPr>
        <w:noProof/>
      </w:rPr>
      <mc:AlternateContent>
        <mc:Choice Requires="wps">
          <w:drawing>
            <wp:anchor distT="0" distB="0" distL="114300" distR="114300" simplePos="0" relativeHeight="251663360" behindDoc="0" locked="0" layoutInCell="1" allowOverlap="1" wp14:anchorId="6635D7F8" wp14:editId="0B8D8E8C">
              <wp:simplePos x="0" y="0"/>
              <wp:positionH relativeFrom="margin">
                <wp:posOffset>5229225</wp:posOffset>
              </wp:positionH>
              <wp:positionV relativeFrom="paragraph">
                <wp:posOffset>-57150</wp:posOffset>
              </wp:positionV>
              <wp:extent cx="1857375" cy="483235"/>
              <wp:effectExtent l="0" t="0" r="9525" b="3810"/>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483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03FEFD" w14:textId="77777777" w:rsidR="00C05613" w:rsidRDefault="00C05613" w:rsidP="008F5F89">
                          <w:r w:rsidRPr="00236B9A">
                            <w:rPr>
                              <w:noProof/>
                            </w:rPr>
                            <w:drawing>
                              <wp:inline distT="0" distB="0" distL="0" distR="0" wp14:anchorId="53B5A6AA" wp14:editId="4EF77614">
                                <wp:extent cx="1612855" cy="396031"/>
                                <wp:effectExtent l="0" t="0" r="6985" b="4445"/>
                                <wp:docPr id="377381577"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rick &amp; Company Logo.jpg"/>
                                        <pic:cNvPicPr/>
                                      </pic:nvPicPr>
                                      <pic:blipFill>
                                        <a:blip r:embed="rId1">
                                          <a:extLst>
                                            <a:ext uri="{28A0092B-C50C-407E-A947-70E740481C1C}">
                                              <a14:useLocalDpi xmlns:a14="http://schemas.microsoft.com/office/drawing/2010/main" val="0"/>
                                            </a:ext>
                                          </a:extLst>
                                        </a:blip>
                                        <a:stretch>
                                          <a:fillRect/>
                                        </a:stretch>
                                      </pic:blipFill>
                                      <pic:spPr>
                                        <a:xfrm>
                                          <a:off x="0" y="0"/>
                                          <a:ext cx="1612855" cy="396031"/>
                                        </a:xfrm>
                                        <a:prstGeom prst="rect">
                                          <a:avLst/>
                                        </a:prstGeom>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35D7F8" id="Text Box 13" o:spid="_x0000_s1027" type="#_x0000_t202" style="position:absolute;margin-left:411.75pt;margin-top:-4.5pt;width:146.25pt;height:38.05pt;z-index:25166336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" stroked="f">
              <v:textbox style="mso-fit-shape-to-text:t">
                <w:txbxContent>
                  <w:p w14:paraId="7703FEFD" w14:textId="77777777" w:rsidR="00C05613" w:rsidRDefault="00C05613" w:rsidP="008F5F89">
                    <w:r w:rsidRPr="00236B9A">
                      <w:rPr>
                        <w:noProof/>
                      </w:rPr>
                      <w:drawing>
                        <wp:inline distT="0" distB="0" distL="0" distR="0" wp14:anchorId="53B5A6AA" wp14:editId="4EF77614">
                          <wp:extent cx="1612855" cy="396031"/>
                          <wp:effectExtent l="0" t="0" r="6985" b="4445"/>
                          <wp:docPr id="377381577"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rick &amp; Company Logo.jpg"/>
                                  <pic:cNvPicPr/>
                                </pic:nvPicPr>
                                <pic:blipFill>
                                  <a:blip r:embed="rId2">
                                    <a:extLst>
                                      <a:ext uri="{28A0092B-C50C-407E-A947-70E740481C1C}">
                                        <a14:useLocalDpi xmlns:a14="http://schemas.microsoft.com/office/drawing/2010/main" val="0"/>
                                      </a:ext>
                                    </a:extLst>
                                  </a:blip>
                                  <a:stretch>
                                    <a:fillRect/>
                                  </a:stretch>
                                </pic:blipFill>
                                <pic:spPr>
                                  <a:xfrm>
                                    <a:off x="0" y="0"/>
                                    <a:ext cx="1612855" cy="396031"/>
                                  </a:xfrm>
                                  <a:prstGeom prst="rect">
                                    <a:avLst/>
                                  </a:prstGeom>
                                </pic:spPr>
                              </pic:pic>
                            </a:graphicData>
                          </a:graphic>
                        </wp:inline>
                      </w:drawing>
                    </w:r>
                  </w:p>
                </w:txbxContent>
              </v:textbox>
              <w10:wrap anchorx="margin"/>
            </v:shape>
          </w:pict>
        </mc:Fallback>
      </mc:AlternateContent>
    </w:r>
    <w:r w:rsidR="00C05613">
      <w:rPr>
        <w:noProof/>
      </w:rPr>
      <mc:AlternateContent>
        <mc:Choice Requires="wps">
          <w:drawing>
            <wp:anchor distT="0" distB="0" distL="114300" distR="114300" simplePos="0" relativeHeight="251659264" behindDoc="0" locked="0" layoutInCell="1" allowOverlap="1" wp14:anchorId="044FF76A" wp14:editId="7E1F7B05">
              <wp:simplePos x="0" y="0"/>
              <wp:positionH relativeFrom="column">
                <wp:posOffset>-95250</wp:posOffset>
              </wp:positionH>
              <wp:positionV relativeFrom="paragraph">
                <wp:posOffset>-131445</wp:posOffset>
              </wp:positionV>
              <wp:extent cx="3581400" cy="514350"/>
              <wp:effectExtent l="0" t="0" r="0" b="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658419" w14:textId="77777777" w:rsidR="00C05613" w:rsidRPr="00822283" w:rsidRDefault="00C05613" w:rsidP="00D67278">
                          <w:pPr>
                            <w:jc w:val="right"/>
                            <w:rPr>
                              <w:rFonts w:ascii="Bodoni MT Black" w:hAnsi="Bodoni MT Black" w:cs="Lucida Sans Unicode"/>
                              <w:b/>
                              <w:color w:val="041B64"/>
                              <w:sz w:val="60"/>
                              <w:szCs w:val="60"/>
                            </w:rPr>
                          </w:pPr>
                          <w:r w:rsidRPr="00822283">
                            <w:rPr>
                              <w:rFonts w:ascii="Bodoni MT Black" w:hAnsi="Bodoni MT Black" w:cs="Lucida Sans Unicode"/>
                              <w:b/>
                              <w:color w:val="041B64"/>
                              <w:sz w:val="60"/>
                              <w:szCs w:val="60"/>
                            </w:rPr>
                            <w:t>NEWS RELEASE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4FF76A" id="Text Box 8" o:spid="_x0000_s1028" type="#_x0000_t202" style="position:absolute;margin-left:-7.5pt;margin-top:-10.35pt;width:282pt;height: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" stroked="f">
              <v:textbox>
                <w:txbxContent>
                  <w:p w14:paraId="49658419" w14:textId="77777777" w:rsidR="00C05613" w:rsidRPr="00822283" w:rsidRDefault="00C05613" w:rsidP="00D67278">
                    <w:pPr>
                      <w:jc w:val="right"/>
                      <w:rPr>
                        <w:rFonts w:ascii="Bodoni MT Black" w:hAnsi="Bodoni MT Black" w:cs="Lucida Sans Unicode"/>
                        <w:b/>
                        <w:color w:val="041B64"/>
                        <w:sz w:val="60"/>
                        <w:szCs w:val="60"/>
                      </w:rPr>
                    </w:pPr>
                    <w:r w:rsidRPr="00822283">
                      <w:rPr>
                        <w:rFonts w:ascii="Bodoni MT Black" w:hAnsi="Bodoni MT Black" w:cs="Lucida Sans Unicode"/>
                        <w:b/>
                        <w:color w:val="041B64"/>
                        <w:sz w:val="60"/>
                        <w:szCs w:val="60"/>
                      </w:rPr>
                      <w:t>NEWS RELEASE</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style="mso-width-relative:margin;mso-height-relative:margin" fillcolor="white" strokecolor="#041b64">
      <v:fill color="white"/>
      <v:stroke color="#041b64" weight="1pt"/>
      <v:shadow on="t" opacity=".5" offset="6pt,6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6D7"/>
    <w:rsid w:val="000011E7"/>
    <w:rsid w:val="0000173C"/>
    <w:rsid w:val="000020C0"/>
    <w:rsid w:val="00004AD5"/>
    <w:rsid w:val="00007F37"/>
    <w:rsid w:val="00012872"/>
    <w:rsid w:val="00014583"/>
    <w:rsid w:val="000162E8"/>
    <w:rsid w:val="000171C0"/>
    <w:rsid w:val="00025D09"/>
    <w:rsid w:val="00033BFA"/>
    <w:rsid w:val="000445D3"/>
    <w:rsid w:val="000472C3"/>
    <w:rsid w:val="00047665"/>
    <w:rsid w:val="00057A0A"/>
    <w:rsid w:val="000647DD"/>
    <w:rsid w:val="00067266"/>
    <w:rsid w:val="00070ED4"/>
    <w:rsid w:val="000720A7"/>
    <w:rsid w:val="000739E3"/>
    <w:rsid w:val="0007678C"/>
    <w:rsid w:val="00083CCD"/>
    <w:rsid w:val="00086600"/>
    <w:rsid w:val="00087ABE"/>
    <w:rsid w:val="000916B3"/>
    <w:rsid w:val="000945F0"/>
    <w:rsid w:val="00094E65"/>
    <w:rsid w:val="00095817"/>
    <w:rsid w:val="00095BC9"/>
    <w:rsid w:val="000A2437"/>
    <w:rsid w:val="000A3534"/>
    <w:rsid w:val="000B1583"/>
    <w:rsid w:val="000B79C1"/>
    <w:rsid w:val="000C1510"/>
    <w:rsid w:val="000C1656"/>
    <w:rsid w:val="000C6AED"/>
    <w:rsid w:val="000C7E16"/>
    <w:rsid w:val="000E2050"/>
    <w:rsid w:val="000E25AD"/>
    <w:rsid w:val="000E69AC"/>
    <w:rsid w:val="000F22EC"/>
    <w:rsid w:val="000F2644"/>
    <w:rsid w:val="000F280A"/>
    <w:rsid w:val="000F3355"/>
    <w:rsid w:val="001009FF"/>
    <w:rsid w:val="00101E70"/>
    <w:rsid w:val="0010412A"/>
    <w:rsid w:val="0010685E"/>
    <w:rsid w:val="00107F0C"/>
    <w:rsid w:val="00115854"/>
    <w:rsid w:val="0012325F"/>
    <w:rsid w:val="00123989"/>
    <w:rsid w:val="00124654"/>
    <w:rsid w:val="00130D52"/>
    <w:rsid w:val="00133E67"/>
    <w:rsid w:val="001343CE"/>
    <w:rsid w:val="00134E98"/>
    <w:rsid w:val="00135007"/>
    <w:rsid w:val="00140814"/>
    <w:rsid w:val="0014148A"/>
    <w:rsid w:val="00141C22"/>
    <w:rsid w:val="00146441"/>
    <w:rsid w:val="00150FEB"/>
    <w:rsid w:val="00152977"/>
    <w:rsid w:val="00160C61"/>
    <w:rsid w:val="00161B30"/>
    <w:rsid w:val="001676E2"/>
    <w:rsid w:val="00167ED5"/>
    <w:rsid w:val="00170FEC"/>
    <w:rsid w:val="00173084"/>
    <w:rsid w:val="001769C6"/>
    <w:rsid w:val="0018169D"/>
    <w:rsid w:val="00190D61"/>
    <w:rsid w:val="001A46DF"/>
    <w:rsid w:val="001B1F96"/>
    <w:rsid w:val="001B289B"/>
    <w:rsid w:val="001B6D15"/>
    <w:rsid w:val="001B7BF2"/>
    <w:rsid w:val="001C1C50"/>
    <w:rsid w:val="001C412C"/>
    <w:rsid w:val="001C64D4"/>
    <w:rsid w:val="001C6845"/>
    <w:rsid w:val="001D61B8"/>
    <w:rsid w:val="001E0172"/>
    <w:rsid w:val="001E2B4C"/>
    <w:rsid w:val="001E5826"/>
    <w:rsid w:val="001F3739"/>
    <w:rsid w:val="001F4545"/>
    <w:rsid w:val="001F6E8C"/>
    <w:rsid w:val="001F7B3A"/>
    <w:rsid w:val="00202F8C"/>
    <w:rsid w:val="002112ED"/>
    <w:rsid w:val="00211E0A"/>
    <w:rsid w:val="002150D5"/>
    <w:rsid w:val="002156C8"/>
    <w:rsid w:val="00216A4C"/>
    <w:rsid w:val="00224344"/>
    <w:rsid w:val="00225B8E"/>
    <w:rsid w:val="002326AC"/>
    <w:rsid w:val="00234D5E"/>
    <w:rsid w:val="00236B9A"/>
    <w:rsid w:val="002503EF"/>
    <w:rsid w:val="00254AED"/>
    <w:rsid w:val="00254DA3"/>
    <w:rsid w:val="002555BB"/>
    <w:rsid w:val="002611D2"/>
    <w:rsid w:val="0026172A"/>
    <w:rsid w:val="00263265"/>
    <w:rsid w:val="00267A0C"/>
    <w:rsid w:val="002738F6"/>
    <w:rsid w:val="00273DBF"/>
    <w:rsid w:val="00281AB0"/>
    <w:rsid w:val="00283BD3"/>
    <w:rsid w:val="00283CA1"/>
    <w:rsid w:val="00292D2E"/>
    <w:rsid w:val="002A0B37"/>
    <w:rsid w:val="002A233C"/>
    <w:rsid w:val="002A3D41"/>
    <w:rsid w:val="002B3894"/>
    <w:rsid w:val="002B56AC"/>
    <w:rsid w:val="002C0F78"/>
    <w:rsid w:val="002C69CF"/>
    <w:rsid w:val="002C72BE"/>
    <w:rsid w:val="002C76B7"/>
    <w:rsid w:val="002D2EBB"/>
    <w:rsid w:val="002D36EE"/>
    <w:rsid w:val="002D3F96"/>
    <w:rsid w:val="002D677C"/>
    <w:rsid w:val="002E3A2F"/>
    <w:rsid w:val="002E4431"/>
    <w:rsid w:val="002E6595"/>
    <w:rsid w:val="002E7AE3"/>
    <w:rsid w:val="002F0B48"/>
    <w:rsid w:val="002F1337"/>
    <w:rsid w:val="002F5807"/>
    <w:rsid w:val="002F7600"/>
    <w:rsid w:val="00300A53"/>
    <w:rsid w:val="003014EC"/>
    <w:rsid w:val="00301BC9"/>
    <w:rsid w:val="003055EB"/>
    <w:rsid w:val="00305ADA"/>
    <w:rsid w:val="00307369"/>
    <w:rsid w:val="003110B3"/>
    <w:rsid w:val="003160A5"/>
    <w:rsid w:val="00322BBD"/>
    <w:rsid w:val="00324BF4"/>
    <w:rsid w:val="00326008"/>
    <w:rsid w:val="0033292D"/>
    <w:rsid w:val="00335F4B"/>
    <w:rsid w:val="00340860"/>
    <w:rsid w:val="00347F8F"/>
    <w:rsid w:val="003515F7"/>
    <w:rsid w:val="00364B1A"/>
    <w:rsid w:val="00371731"/>
    <w:rsid w:val="00371F59"/>
    <w:rsid w:val="003752FE"/>
    <w:rsid w:val="00376130"/>
    <w:rsid w:val="003804BA"/>
    <w:rsid w:val="00380C31"/>
    <w:rsid w:val="00383290"/>
    <w:rsid w:val="00385301"/>
    <w:rsid w:val="00386657"/>
    <w:rsid w:val="003926DB"/>
    <w:rsid w:val="00393CB8"/>
    <w:rsid w:val="003A0054"/>
    <w:rsid w:val="003A1B0C"/>
    <w:rsid w:val="003A2B92"/>
    <w:rsid w:val="003A36D7"/>
    <w:rsid w:val="003A691D"/>
    <w:rsid w:val="003A6DC9"/>
    <w:rsid w:val="003A7206"/>
    <w:rsid w:val="003C5186"/>
    <w:rsid w:val="003C7A2A"/>
    <w:rsid w:val="003D2942"/>
    <w:rsid w:val="003D574C"/>
    <w:rsid w:val="003D61C7"/>
    <w:rsid w:val="003E3BF7"/>
    <w:rsid w:val="003E6135"/>
    <w:rsid w:val="003F14BA"/>
    <w:rsid w:val="003F17F4"/>
    <w:rsid w:val="003F4765"/>
    <w:rsid w:val="003F52AA"/>
    <w:rsid w:val="00400634"/>
    <w:rsid w:val="00402E86"/>
    <w:rsid w:val="0040772C"/>
    <w:rsid w:val="004130AA"/>
    <w:rsid w:val="0041334A"/>
    <w:rsid w:val="00430292"/>
    <w:rsid w:val="004332FD"/>
    <w:rsid w:val="00434DD4"/>
    <w:rsid w:val="00435AE3"/>
    <w:rsid w:val="004370A5"/>
    <w:rsid w:val="004432F7"/>
    <w:rsid w:val="004510EA"/>
    <w:rsid w:val="004612F4"/>
    <w:rsid w:val="00462ABB"/>
    <w:rsid w:val="004656F4"/>
    <w:rsid w:val="00472856"/>
    <w:rsid w:val="0047425B"/>
    <w:rsid w:val="00476F0F"/>
    <w:rsid w:val="00495555"/>
    <w:rsid w:val="004A595B"/>
    <w:rsid w:val="004B157D"/>
    <w:rsid w:val="004B5412"/>
    <w:rsid w:val="004B6FDE"/>
    <w:rsid w:val="004C1AA7"/>
    <w:rsid w:val="004C1BA1"/>
    <w:rsid w:val="004C3E0D"/>
    <w:rsid w:val="004C605F"/>
    <w:rsid w:val="004D1DF4"/>
    <w:rsid w:val="004D4042"/>
    <w:rsid w:val="004D631B"/>
    <w:rsid w:val="004D6F11"/>
    <w:rsid w:val="004E2649"/>
    <w:rsid w:val="004F0C06"/>
    <w:rsid w:val="004F1094"/>
    <w:rsid w:val="004F19BA"/>
    <w:rsid w:val="00503F84"/>
    <w:rsid w:val="00513B5E"/>
    <w:rsid w:val="0052325F"/>
    <w:rsid w:val="005258F7"/>
    <w:rsid w:val="00540184"/>
    <w:rsid w:val="005401A4"/>
    <w:rsid w:val="0054168B"/>
    <w:rsid w:val="00543603"/>
    <w:rsid w:val="005503DA"/>
    <w:rsid w:val="00550702"/>
    <w:rsid w:val="00550768"/>
    <w:rsid w:val="00552583"/>
    <w:rsid w:val="005565D9"/>
    <w:rsid w:val="0056086D"/>
    <w:rsid w:val="00563D01"/>
    <w:rsid w:val="00564429"/>
    <w:rsid w:val="005802CE"/>
    <w:rsid w:val="00580E7C"/>
    <w:rsid w:val="00581888"/>
    <w:rsid w:val="00582344"/>
    <w:rsid w:val="00585A9D"/>
    <w:rsid w:val="005952B8"/>
    <w:rsid w:val="005979B5"/>
    <w:rsid w:val="005A0B75"/>
    <w:rsid w:val="005A4A40"/>
    <w:rsid w:val="005A4C5A"/>
    <w:rsid w:val="005A52A6"/>
    <w:rsid w:val="005A6354"/>
    <w:rsid w:val="005B1C93"/>
    <w:rsid w:val="005B6227"/>
    <w:rsid w:val="005E25CA"/>
    <w:rsid w:val="005E4B4E"/>
    <w:rsid w:val="005F22A9"/>
    <w:rsid w:val="005F493B"/>
    <w:rsid w:val="005F567B"/>
    <w:rsid w:val="005F6CBB"/>
    <w:rsid w:val="00602FC9"/>
    <w:rsid w:val="00605AFC"/>
    <w:rsid w:val="00607176"/>
    <w:rsid w:val="00620E00"/>
    <w:rsid w:val="00622093"/>
    <w:rsid w:val="006302EA"/>
    <w:rsid w:val="00630324"/>
    <w:rsid w:val="006331BF"/>
    <w:rsid w:val="00642910"/>
    <w:rsid w:val="00643506"/>
    <w:rsid w:val="00644EEC"/>
    <w:rsid w:val="00663A5C"/>
    <w:rsid w:val="00663A89"/>
    <w:rsid w:val="00663A8D"/>
    <w:rsid w:val="0066463B"/>
    <w:rsid w:val="0067275F"/>
    <w:rsid w:val="00674159"/>
    <w:rsid w:val="00675D88"/>
    <w:rsid w:val="006850E5"/>
    <w:rsid w:val="00692601"/>
    <w:rsid w:val="00694BB2"/>
    <w:rsid w:val="0069529E"/>
    <w:rsid w:val="00697771"/>
    <w:rsid w:val="006A0294"/>
    <w:rsid w:val="006B1849"/>
    <w:rsid w:val="006B3927"/>
    <w:rsid w:val="006B7596"/>
    <w:rsid w:val="006C1ECA"/>
    <w:rsid w:val="006C35E2"/>
    <w:rsid w:val="006C3E23"/>
    <w:rsid w:val="006C69BE"/>
    <w:rsid w:val="006E322E"/>
    <w:rsid w:val="006E7E4E"/>
    <w:rsid w:val="006F12E3"/>
    <w:rsid w:val="007055B6"/>
    <w:rsid w:val="00705B32"/>
    <w:rsid w:val="00706EAC"/>
    <w:rsid w:val="00707C93"/>
    <w:rsid w:val="0071263F"/>
    <w:rsid w:val="00713304"/>
    <w:rsid w:val="007137B0"/>
    <w:rsid w:val="00713A27"/>
    <w:rsid w:val="00722255"/>
    <w:rsid w:val="007237C6"/>
    <w:rsid w:val="0072533C"/>
    <w:rsid w:val="00731EE2"/>
    <w:rsid w:val="00734296"/>
    <w:rsid w:val="00741470"/>
    <w:rsid w:val="00754683"/>
    <w:rsid w:val="007567D3"/>
    <w:rsid w:val="00756BB6"/>
    <w:rsid w:val="00760490"/>
    <w:rsid w:val="00770D40"/>
    <w:rsid w:val="007726E8"/>
    <w:rsid w:val="007749E2"/>
    <w:rsid w:val="007905F3"/>
    <w:rsid w:val="0079298D"/>
    <w:rsid w:val="00794086"/>
    <w:rsid w:val="00795C57"/>
    <w:rsid w:val="00796210"/>
    <w:rsid w:val="007A34E5"/>
    <w:rsid w:val="007A5A32"/>
    <w:rsid w:val="007A5B96"/>
    <w:rsid w:val="007A5C8E"/>
    <w:rsid w:val="007B5A5D"/>
    <w:rsid w:val="007D4D74"/>
    <w:rsid w:val="007D5307"/>
    <w:rsid w:val="007D769E"/>
    <w:rsid w:val="007E46F7"/>
    <w:rsid w:val="007E4939"/>
    <w:rsid w:val="007F56C9"/>
    <w:rsid w:val="007F6B69"/>
    <w:rsid w:val="00804C85"/>
    <w:rsid w:val="00805535"/>
    <w:rsid w:val="00807D6F"/>
    <w:rsid w:val="00810BAB"/>
    <w:rsid w:val="008138FD"/>
    <w:rsid w:val="00813FDE"/>
    <w:rsid w:val="00815050"/>
    <w:rsid w:val="00815186"/>
    <w:rsid w:val="00816F8E"/>
    <w:rsid w:val="00822283"/>
    <w:rsid w:val="00834B7D"/>
    <w:rsid w:val="00834BE3"/>
    <w:rsid w:val="00835079"/>
    <w:rsid w:val="008369BF"/>
    <w:rsid w:val="00840F23"/>
    <w:rsid w:val="00842DBA"/>
    <w:rsid w:val="008430C5"/>
    <w:rsid w:val="008446DB"/>
    <w:rsid w:val="00844EF6"/>
    <w:rsid w:val="00847053"/>
    <w:rsid w:val="0085185F"/>
    <w:rsid w:val="0085407A"/>
    <w:rsid w:val="0086083D"/>
    <w:rsid w:val="00863630"/>
    <w:rsid w:val="0086404D"/>
    <w:rsid w:val="00872AB2"/>
    <w:rsid w:val="00883885"/>
    <w:rsid w:val="00887283"/>
    <w:rsid w:val="008A3FCD"/>
    <w:rsid w:val="008A48B5"/>
    <w:rsid w:val="008A51AC"/>
    <w:rsid w:val="008B240D"/>
    <w:rsid w:val="008B5451"/>
    <w:rsid w:val="008B7F16"/>
    <w:rsid w:val="008C5C33"/>
    <w:rsid w:val="008D3EA1"/>
    <w:rsid w:val="008E32E9"/>
    <w:rsid w:val="008E3307"/>
    <w:rsid w:val="008E5452"/>
    <w:rsid w:val="008F2271"/>
    <w:rsid w:val="008F3208"/>
    <w:rsid w:val="008F5F89"/>
    <w:rsid w:val="008F7852"/>
    <w:rsid w:val="00906172"/>
    <w:rsid w:val="00911261"/>
    <w:rsid w:val="009114D6"/>
    <w:rsid w:val="0092083F"/>
    <w:rsid w:val="0092619F"/>
    <w:rsid w:val="0093060E"/>
    <w:rsid w:val="0093102F"/>
    <w:rsid w:val="00933DD9"/>
    <w:rsid w:val="009407C0"/>
    <w:rsid w:val="00950C43"/>
    <w:rsid w:val="00954C4A"/>
    <w:rsid w:val="0095647A"/>
    <w:rsid w:val="00966DD7"/>
    <w:rsid w:val="00970E4A"/>
    <w:rsid w:val="0097194E"/>
    <w:rsid w:val="00972607"/>
    <w:rsid w:val="009758C9"/>
    <w:rsid w:val="00980F6D"/>
    <w:rsid w:val="0098251B"/>
    <w:rsid w:val="009A11E4"/>
    <w:rsid w:val="009A58B5"/>
    <w:rsid w:val="009A6C4B"/>
    <w:rsid w:val="009C6BE8"/>
    <w:rsid w:val="009D5B64"/>
    <w:rsid w:val="009F01E3"/>
    <w:rsid w:val="009F01E7"/>
    <w:rsid w:val="009F1750"/>
    <w:rsid w:val="009F3747"/>
    <w:rsid w:val="009F37D6"/>
    <w:rsid w:val="009F3CF9"/>
    <w:rsid w:val="009F6065"/>
    <w:rsid w:val="00A02551"/>
    <w:rsid w:val="00A03E5F"/>
    <w:rsid w:val="00A11EC7"/>
    <w:rsid w:val="00A15CB0"/>
    <w:rsid w:val="00A2383C"/>
    <w:rsid w:val="00A26D19"/>
    <w:rsid w:val="00A3100C"/>
    <w:rsid w:val="00A3279C"/>
    <w:rsid w:val="00A33B7D"/>
    <w:rsid w:val="00A3420D"/>
    <w:rsid w:val="00A3597C"/>
    <w:rsid w:val="00A3623F"/>
    <w:rsid w:val="00A40032"/>
    <w:rsid w:val="00A4153E"/>
    <w:rsid w:val="00A43501"/>
    <w:rsid w:val="00A44A16"/>
    <w:rsid w:val="00A46E4E"/>
    <w:rsid w:val="00A53D0A"/>
    <w:rsid w:val="00A55A54"/>
    <w:rsid w:val="00A61654"/>
    <w:rsid w:val="00A61AAA"/>
    <w:rsid w:val="00A632F4"/>
    <w:rsid w:val="00A66D13"/>
    <w:rsid w:val="00A714C5"/>
    <w:rsid w:val="00A725F6"/>
    <w:rsid w:val="00A80B96"/>
    <w:rsid w:val="00A82891"/>
    <w:rsid w:val="00A86F21"/>
    <w:rsid w:val="00A90133"/>
    <w:rsid w:val="00A93E5F"/>
    <w:rsid w:val="00A95A0B"/>
    <w:rsid w:val="00AA1A8E"/>
    <w:rsid w:val="00AA3F2F"/>
    <w:rsid w:val="00AA6E49"/>
    <w:rsid w:val="00AB0925"/>
    <w:rsid w:val="00AB2F76"/>
    <w:rsid w:val="00AB4FC1"/>
    <w:rsid w:val="00AB5588"/>
    <w:rsid w:val="00AD2F7E"/>
    <w:rsid w:val="00AF0E77"/>
    <w:rsid w:val="00AF1B41"/>
    <w:rsid w:val="00AF2283"/>
    <w:rsid w:val="00AF38BA"/>
    <w:rsid w:val="00AF4DE9"/>
    <w:rsid w:val="00AF5097"/>
    <w:rsid w:val="00B04DCB"/>
    <w:rsid w:val="00B0611C"/>
    <w:rsid w:val="00B0725A"/>
    <w:rsid w:val="00B10714"/>
    <w:rsid w:val="00B1545C"/>
    <w:rsid w:val="00B178D3"/>
    <w:rsid w:val="00B23D64"/>
    <w:rsid w:val="00B23DED"/>
    <w:rsid w:val="00B24772"/>
    <w:rsid w:val="00B30B2B"/>
    <w:rsid w:val="00B34102"/>
    <w:rsid w:val="00B46E30"/>
    <w:rsid w:val="00B5129A"/>
    <w:rsid w:val="00B54DA7"/>
    <w:rsid w:val="00B57C94"/>
    <w:rsid w:val="00B62B18"/>
    <w:rsid w:val="00B64446"/>
    <w:rsid w:val="00B72389"/>
    <w:rsid w:val="00B736E3"/>
    <w:rsid w:val="00B73969"/>
    <w:rsid w:val="00B91963"/>
    <w:rsid w:val="00B970F6"/>
    <w:rsid w:val="00B97CD9"/>
    <w:rsid w:val="00BC6E34"/>
    <w:rsid w:val="00BD633B"/>
    <w:rsid w:val="00BD7B7A"/>
    <w:rsid w:val="00BE0D94"/>
    <w:rsid w:val="00BE1FEB"/>
    <w:rsid w:val="00BE3243"/>
    <w:rsid w:val="00BF2B90"/>
    <w:rsid w:val="00BF30EC"/>
    <w:rsid w:val="00BF7D3C"/>
    <w:rsid w:val="00C0100F"/>
    <w:rsid w:val="00C04DE5"/>
    <w:rsid w:val="00C05613"/>
    <w:rsid w:val="00C109B6"/>
    <w:rsid w:val="00C12E28"/>
    <w:rsid w:val="00C13D8E"/>
    <w:rsid w:val="00C236DA"/>
    <w:rsid w:val="00C241DB"/>
    <w:rsid w:val="00C24721"/>
    <w:rsid w:val="00C249DD"/>
    <w:rsid w:val="00C3266D"/>
    <w:rsid w:val="00C32C45"/>
    <w:rsid w:val="00C41806"/>
    <w:rsid w:val="00C451B2"/>
    <w:rsid w:val="00C47834"/>
    <w:rsid w:val="00C61F13"/>
    <w:rsid w:val="00C7090D"/>
    <w:rsid w:val="00C74899"/>
    <w:rsid w:val="00C84CEB"/>
    <w:rsid w:val="00C852FF"/>
    <w:rsid w:val="00C86B4E"/>
    <w:rsid w:val="00C910E0"/>
    <w:rsid w:val="00C91C2B"/>
    <w:rsid w:val="00C93BA0"/>
    <w:rsid w:val="00CA5E88"/>
    <w:rsid w:val="00CA72F4"/>
    <w:rsid w:val="00CA79BC"/>
    <w:rsid w:val="00CB11BA"/>
    <w:rsid w:val="00CB2F8B"/>
    <w:rsid w:val="00CB5796"/>
    <w:rsid w:val="00CC4038"/>
    <w:rsid w:val="00CC4CBF"/>
    <w:rsid w:val="00CC5241"/>
    <w:rsid w:val="00CC6483"/>
    <w:rsid w:val="00CC7C18"/>
    <w:rsid w:val="00CD3C05"/>
    <w:rsid w:val="00CD4ED9"/>
    <w:rsid w:val="00CE352F"/>
    <w:rsid w:val="00CE569E"/>
    <w:rsid w:val="00CF2150"/>
    <w:rsid w:val="00CF3B34"/>
    <w:rsid w:val="00CF448D"/>
    <w:rsid w:val="00CF4627"/>
    <w:rsid w:val="00D01E0C"/>
    <w:rsid w:val="00D05709"/>
    <w:rsid w:val="00D11316"/>
    <w:rsid w:val="00D116FF"/>
    <w:rsid w:val="00D11799"/>
    <w:rsid w:val="00D16213"/>
    <w:rsid w:val="00D2350E"/>
    <w:rsid w:val="00D23711"/>
    <w:rsid w:val="00D2638F"/>
    <w:rsid w:val="00D36A8F"/>
    <w:rsid w:val="00D46FF7"/>
    <w:rsid w:val="00D60CB9"/>
    <w:rsid w:val="00D63833"/>
    <w:rsid w:val="00D65E00"/>
    <w:rsid w:val="00D67278"/>
    <w:rsid w:val="00D70C12"/>
    <w:rsid w:val="00D74DBC"/>
    <w:rsid w:val="00D82928"/>
    <w:rsid w:val="00D83392"/>
    <w:rsid w:val="00D85A8D"/>
    <w:rsid w:val="00D86AD8"/>
    <w:rsid w:val="00D87DDC"/>
    <w:rsid w:val="00D92E07"/>
    <w:rsid w:val="00DB1AF3"/>
    <w:rsid w:val="00DB789A"/>
    <w:rsid w:val="00DC20D4"/>
    <w:rsid w:val="00DD2024"/>
    <w:rsid w:val="00DD2D42"/>
    <w:rsid w:val="00DD5D0D"/>
    <w:rsid w:val="00DE0E0C"/>
    <w:rsid w:val="00DE1757"/>
    <w:rsid w:val="00DE2059"/>
    <w:rsid w:val="00DF42A5"/>
    <w:rsid w:val="00DF6177"/>
    <w:rsid w:val="00E00C42"/>
    <w:rsid w:val="00E01F95"/>
    <w:rsid w:val="00E024F0"/>
    <w:rsid w:val="00E03981"/>
    <w:rsid w:val="00E05A21"/>
    <w:rsid w:val="00E06E7A"/>
    <w:rsid w:val="00E14517"/>
    <w:rsid w:val="00E15882"/>
    <w:rsid w:val="00E36114"/>
    <w:rsid w:val="00E415BB"/>
    <w:rsid w:val="00E45391"/>
    <w:rsid w:val="00E551C2"/>
    <w:rsid w:val="00E60F44"/>
    <w:rsid w:val="00E6225C"/>
    <w:rsid w:val="00E64C74"/>
    <w:rsid w:val="00E8355F"/>
    <w:rsid w:val="00E84397"/>
    <w:rsid w:val="00E8548C"/>
    <w:rsid w:val="00E8783C"/>
    <w:rsid w:val="00E90523"/>
    <w:rsid w:val="00E91750"/>
    <w:rsid w:val="00E94421"/>
    <w:rsid w:val="00E95683"/>
    <w:rsid w:val="00E97DC1"/>
    <w:rsid w:val="00EA37F3"/>
    <w:rsid w:val="00EA5129"/>
    <w:rsid w:val="00EB0A8A"/>
    <w:rsid w:val="00EC107B"/>
    <w:rsid w:val="00EC2711"/>
    <w:rsid w:val="00EC45DC"/>
    <w:rsid w:val="00ED17C3"/>
    <w:rsid w:val="00EE4811"/>
    <w:rsid w:val="00EE5AA5"/>
    <w:rsid w:val="00EF456A"/>
    <w:rsid w:val="00EF64CA"/>
    <w:rsid w:val="00EF681A"/>
    <w:rsid w:val="00F053FF"/>
    <w:rsid w:val="00F063AC"/>
    <w:rsid w:val="00F064B6"/>
    <w:rsid w:val="00F21708"/>
    <w:rsid w:val="00F2773D"/>
    <w:rsid w:val="00F30386"/>
    <w:rsid w:val="00F321B7"/>
    <w:rsid w:val="00F47137"/>
    <w:rsid w:val="00F50348"/>
    <w:rsid w:val="00F535CB"/>
    <w:rsid w:val="00F57ED1"/>
    <w:rsid w:val="00F70930"/>
    <w:rsid w:val="00F807FE"/>
    <w:rsid w:val="00F83AA7"/>
    <w:rsid w:val="00F860F4"/>
    <w:rsid w:val="00F91447"/>
    <w:rsid w:val="00F94292"/>
    <w:rsid w:val="00F97336"/>
    <w:rsid w:val="00FA0523"/>
    <w:rsid w:val="00FA1A41"/>
    <w:rsid w:val="00FA48AB"/>
    <w:rsid w:val="00FB2F98"/>
    <w:rsid w:val="00FB3CB0"/>
    <w:rsid w:val="00FB5502"/>
    <w:rsid w:val="00FC2A8F"/>
    <w:rsid w:val="00FC60C0"/>
    <w:rsid w:val="00FD751C"/>
    <w:rsid w:val="00FE0475"/>
    <w:rsid w:val="00FE1F89"/>
    <w:rsid w:val="00FE3B21"/>
    <w:rsid w:val="00FE62E3"/>
    <w:rsid w:val="00FF1863"/>
    <w:rsid w:val="00FF18D5"/>
    <w:rsid w:val="00FF4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041b64">
      <v:fill color="white"/>
      <v:stroke color="#041b64" weight="1pt"/>
      <v:shadow on="t" opacity=".5" offset="6pt,6pt"/>
    </o:shapedefaults>
    <o:shapelayout v:ext="edit">
      <o:idmap v:ext="edit" data="2"/>
    </o:shapelayout>
  </w:shapeDefaults>
  <w:decimalSymbol w:val="."/>
  <w:listSeparator w:val=","/>
  <w14:docId w14:val="566D75C7"/>
  <w15:docId w15:val="{9E7967A2-D758-432E-846F-2B9CFC7FE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296"/>
  </w:style>
  <w:style w:type="paragraph" w:styleId="Heading1">
    <w:name w:val="heading 1"/>
    <w:basedOn w:val="Normal"/>
    <w:next w:val="Normal"/>
    <w:link w:val="Heading1Char"/>
    <w:uiPriority w:val="9"/>
    <w:qFormat/>
    <w:rsid w:val="00A4153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58B5"/>
    <w:rPr>
      <w:rFonts w:ascii="Tahoma" w:hAnsi="Tahoma" w:cs="Tahoma"/>
      <w:sz w:val="16"/>
      <w:szCs w:val="16"/>
    </w:rPr>
  </w:style>
  <w:style w:type="character" w:customStyle="1" w:styleId="BalloonTextChar">
    <w:name w:val="Balloon Text Char"/>
    <w:basedOn w:val="DefaultParagraphFont"/>
    <w:link w:val="BalloonText"/>
    <w:uiPriority w:val="99"/>
    <w:semiHidden/>
    <w:rsid w:val="009A58B5"/>
    <w:rPr>
      <w:rFonts w:ascii="Tahoma" w:hAnsi="Tahoma" w:cs="Tahoma"/>
      <w:sz w:val="16"/>
      <w:szCs w:val="16"/>
    </w:rPr>
  </w:style>
  <w:style w:type="paragraph" w:styleId="Header">
    <w:name w:val="header"/>
    <w:basedOn w:val="Normal"/>
    <w:link w:val="HeaderChar"/>
    <w:uiPriority w:val="99"/>
    <w:unhideWhenUsed/>
    <w:rsid w:val="00B23D64"/>
    <w:pPr>
      <w:tabs>
        <w:tab w:val="center" w:pos="4680"/>
        <w:tab w:val="right" w:pos="9360"/>
      </w:tabs>
    </w:pPr>
  </w:style>
  <w:style w:type="character" w:customStyle="1" w:styleId="HeaderChar">
    <w:name w:val="Header Char"/>
    <w:basedOn w:val="DefaultParagraphFont"/>
    <w:link w:val="Header"/>
    <w:uiPriority w:val="99"/>
    <w:rsid w:val="00B23D64"/>
  </w:style>
  <w:style w:type="paragraph" w:styleId="Footer">
    <w:name w:val="footer"/>
    <w:basedOn w:val="Normal"/>
    <w:link w:val="FooterChar"/>
    <w:uiPriority w:val="99"/>
    <w:unhideWhenUsed/>
    <w:rsid w:val="00B23D64"/>
    <w:pPr>
      <w:tabs>
        <w:tab w:val="center" w:pos="4680"/>
        <w:tab w:val="right" w:pos="9360"/>
      </w:tabs>
    </w:pPr>
  </w:style>
  <w:style w:type="character" w:customStyle="1" w:styleId="FooterChar">
    <w:name w:val="Footer Char"/>
    <w:basedOn w:val="DefaultParagraphFont"/>
    <w:link w:val="Footer"/>
    <w:uiPriority w:val="99"/>
    <w:rsid w:val="00B23D64"/>
  </w:style>
  <w:style w:type="character" w:styleId="Hyperlink">
    <w:name w:val="Hyperlink"/>
    <w:basedOn w:val="DefaultParagraphFont"/>
    <w:uiPriority w:val="99"/>
    <w:unhideWhenUsed/>
    <w:rsid w:val="004F0C06"/>
    <w:rPr>
      <w:color w:val="0000FF" w:themeColor="hyperlink"/>
      <w:u w:val="single"/>
    </w:rPr>
  </w:style>
  <w:style w:type="character" w:styleId="FollowedHyperlink">
    <w:name w:val="FollowedHyperlink"/>
    <w:basedOn w:val="DefaultParagraphFont"/>
    <w:uiPriority w:val="99"/>
    <w:semiHidden/>
    <w:unhideWhenUsed/>
    <w:rsid w:val="00D23711"/>
    <w:rPr>
      <w:color w:val="800080" w:themeColor="followedHyperlink"/>
      <w:u w:val="single"/>
    </w:rPr>
  </w:style>
  <w:style w:type="paragraph" w:styleId="NormalWeb">
    <w:name w:val="Normal (Web)"/>
    <w:basedOn w:val="Normal"/>
    <w:uiPriority w:val="99"/>
    <w:semiHidden/>
    <w:unhideWhenUsed/>
    <w:rsid w:val="004510EA"/>
    <w:pPr>
      <w:spacing w:before="100" w:beforeAutospacing="1" w:after="100" w:afterAutospacing="1"/>
    </w:pPr>
    <w:rPr>
      <w:rFonts w:ascii="Times New Roman" w:eastAsia="Times New Roman" w:hAnsi="Times New Roman" w:cs="Times New Roman"/>
      <w:sz w:val="20"/>
      <w:szCs w:val="20"/>
    </w:rPr>
  </w:style>
  <w:style w:type="paragraph" w:styleId="Quote">
    <w:name w:val="Quote"/>
    <w:basedOn w:val="Normal"/>
    <w:next w:val="Normal"/>
    <w:link w:val="QuoteChar"/>
    <w:uiPriority w:val="29"/>
    <w:qFormat/>
    <w:rsid w:val="006C69BE"/>
    <w:pPr>
      <w:spacing w:after="200" w:line="276" w:lineRule="auto"/>
    </w:pPr>
    <w:rPr>
      <w:rFonts w:eastAsiaTheme="minorEastAsia"/>
      <w:i/>
      <w:iCs/>
      <w:color w:val="000000" w:themeColor="text1"/>
      <w:lang w:eastAsia="ja-JP"/>
    </w:rPr>
  </w:style>
  <w:style w:type="character" w:customStyle="1" w:styleId="QuoteChar">
    <w:name w:val="Quote Char"/>
    <w:basedOn w:val="DefaultParagraphFont"/>
    <w:link w:val="Quote"/>
    <w:uiPriority w:val="29"/>
    <w:rsid w:val="006C69BE"/>
    <w:rPr>
      <w:rFonts w:eastAsiaTheme="minorEastAsia"/>
      <w:i/>
      <w:iCs/>
      <w:color w:val="000000" w:themeColor="text1"/>
      <w:lang w:eastAsia="ja-JP"/>
    </w:rPr>
  </w:style>
  <w:style w:type="character" w:customStyle="1" w:styleId="Heading1Char">
    <w:name w:val="Heading 1 Char"/>
    <w:basedOn w:val="DefaultParagraphFont"/>
    <w:link w:val="Heading1"/>
    <w:uiPriority w:val="9"/>
    <w:rsid w:val="00A4153E"/>
    <w:rPr>
      <w:rFonts w:asciiTheme="majorHAnsi" w:eastAsiaTheme="majorEastAsia" w:hAnsiTheme="majorHAnsi" w:cstheme="majorBidi"/>
      <w:b/>
      <w:bCs/>
      <w:color w:val="365F91" w:themeColor="accent1" w:themeShade="BF"/>
      <w:sz w:val="28"/>
      <w:szCs w:val="28"/>
      <w:lang w:eastAsia="ja-JP"/>
    </w:rPr>
  </w:style>
  <w:style w:type="paragraph" w:styleId="IntenseQuote">
    <w:name w:val="Intense Quote"/>
    <w:basedOn w:val="Normal"/>
    <w:next w:val="Normal"/>
    <w:link w:val="IntenseQuoteChar"/>
    <w:uiPriority w:val="30"/>
    <w:qFormat/>
    <w:rsid w:val="00A4153E"/>
    <w:pPr>
      <w:pBdr>
        <w:bottom w:val="single" w:sz="4" w:space="4" w:color="4F81BD" w:themeColor="accent1"/>
      </w:pBdr>
      <w:spacing w:before="200" w:after="280" w:line="276" w:lineRule="auto"/>
      <w:ind w:left="936" w:right="936"/>
    </w:pPr>
    <w:rPr>
      <w:rFonts w:eastAsiaTheme="minorEastAsia"/>
      <w:b/>
      <w:bCs/>
      <w:i/>
      <w:iCs/>
      <w:color w:val="4F81BD" w:themeColor="accent1"/>
      <w:lang w:eastAsia="ja-JP"/>
    </w:rPr>
  </w:style>
  <w:style w:type="character" w:customStyle="1" w:styleId="IntenseQuoteChar">
    <w:name w:val="Intense Quote Char"/>
    <w:basedOn w:val="DefaultParagraphFont"/>
    <w:link w:val="IntenseQuote"/>
    <w:uiPriority w:val="30"/>
    <w:rsid w:val="00A4153E"/>
    <w:rPr>
      <w:rFonts w:eastAsiaTheme="minorEastAsia"/>
      <w:b/>
      <w:bCs/>
      <w:i/>
      <w:iCs/>
      <w:color w:val="4F81BD" w:themeColor="accent1"/>
      <w:lang w:eastAsia="ja-JP"/>
    </w:rPr>
  </w:style>
  <w:style w:type="character" w:styleId="UnresolvedMention">
    <w:name w:val="Unresolved Mention"/>
    <w:basedOn w:val="DefaultParagraphFont"/>
    <w:uiPriority w:val="99"/>
    <w:semiHidden/>
    <w:unhideWhenUsed/>
    <w:rsid w:val="000445D3"/>
    <w:rPr>
      <w:color w:val="605E5C"/>
      <w:shd w:val="clear" w:color="auto" w:fill="E1DFDD"/>
    </w:rPr>
  </w:style>
  <w:style w:type="paragraph" w:styleId="Revision">
    <w:name w:val="Revision"/>
    <w:hidden/>
    <w:uiPriority w:val="99"/>
    <w:semiHidden/>
    <w:rsid w:val="00E6225C"/>
  </w:style>
  <w:style w:type="character" w:styleId="CommentReference">
    <w:name w:val="annotation reference"/>
    <w:basedOn w:val="DefaultParagraphFont"/>
    <w:uiPriority w:val="99"/>
    <w:semiHidden/>
    <w:unhideWhenUsed/>
    <w:rsid w:val="00BE0D94"/>
    <w:rPr>
      <w:sz w:val="16"/>
      <w:szCs w:val="16"/>
    </w:rPr>
  </w:style>
  <w:style w:type="paragraph" w:styleId="CommentText">
    <w:name w:val="annotation text"/>
    <w:basedOn w:val="Normal"/>
    <w:link w:val="CommentTextChar"/>
    <w:uiPriority w:val="99"/>
    <w:unhideWhenUsed/>
    <w:rsid w:val="00BE0D94"/>
    <w:rPr>
      <w:sz w:val="20"/>
      <w:szCs w:val="20"/>
    </w:rPr>
  </w:style>
  <w:style w:type="character" w:customStyle="1" w:styleId="CommentTextChar">
    <w:name w:val="Comment Text Char"/>
    <w:basedOn w:val="DefaultParagraphFont"/>
    <w:link w:val="CommentText"/>
    <w:uiPriority w:val="99"/>
    <w:rsid w:val="00BE0D94"/>
    <w:rPr>
      <w:sz w:val="20"/>
      <w:szCs w:val="20"/>
    </w:rPr>
  </w:style>
  <w:style w:type="paragraph" w:styleId="CommentSubject">
    <w:name w:val="annotation subject"/>
    <w:basedOn w:val="CommentText"/>
    <w:next w:val="CommentText"/>
    <w:link w:val="CommentSubjectChar"/>
    <w:uiPriority w:val="99"/>
    <w:semiHidden/>
    <w:unhideWhenUsed/>
    <w:rsid w:val="00BE0D94"/>
    <w:rPr>
      <w:b/>
      <w:bCs/>
    </w:rPr>
  </w:style>
  <w:style w:type="character" w:customStyle="1" w:styleId="CommentSubjectChar">
    <w:name w:val="Comment Subject Char"/>
    <w:basedOn w:val="CommentTextChar"/>
    <w:link w:val="CommentSubject"/>
    <w:uiPriority w:val="99"/>
    <w:semiHidden/>
    <w:rsid w:val="00BE0D94"/>
    <w:rPr>
      <w:b/>
      <w:bCs/>
      <w:sz w:val="20"/>
      <w:szCs w:val="20"/>
    </w:rPr>
  </w:style>
  <w:style w:type="character" w:customStyle="1" w:styleId="white-space-pre">
    <w:name w:val="white-space-pre"/>
    <w:basedOn w:val="DefaultParagraphFont"/>
    <w:rsid w:val="00FB3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060966">
      <w:bodyDiv w:val="1"/>
      <w:marLeft w:val="0"/>
      <w:marRight w:val="0"/>
      <w:marTop w:val="0"/>
      <w:marBottom w:val="0"/>
      <w:divBdr>
        <w:top w:val="none" w:sz="0" w:space="0" w:color="auto"/>
        <w:left w:val="none" w:sz="0" w:space="0" w:color="auto"/>
        <w:bottom w:val="none" w:sz="0" w:space="0" w:color="auto"/>
        <w:right w:val="none" w:sz="0" w:space="0" w:color="auto"/>
      </w:divBdr>
      <w:divsChild>
        <w:div w:id="764151338">
          <w:marLeft w:val="0"/>
          <w:marRight w:val="0"/>
          <w:marTop w:val="0"/>
          <w:marBottom w:val="0"/>
          <w:divBdr>
            <w:top w:val="none" w:sz="0" w:space="0" w:color="auto"/>
            <w:left w:val="none" w:sz="0" w:space="0" w:color="auto"/>
            <w:bottom w:val="none" w:sz="0" w:space="0" w:color="auto"/>
            <w:right w:val="none" w:sz="0" w:space="0" w:color="auto"/>
          </w:divBdr>
          <w:divsChild>
            <w:div w:id="1850096949">
              <w:marLeft w:val="0"/>
              <w:marRight w:val="0"/>
              <w:marTop w:val="0"/>
              <w:marBottom w:val="0"/>
              <w:divBdr>
                <w:top w:val="none" w:sz="0" w:space="0" w:color="auto"/>
                <w:left w:val="none" w:sz="0" w:space="0" w:color="auto"/>
                <w:bottom w:val="none" w:sz="0" w:space="0" w:color="auto"/>
                <w:right w:val="none" w:sz="0" w:space="0" w:color="auto"/>
              </w:divBdr>
              <w:divsChild>
                <w:div w:id="633682857">
                  <w:marLeft w:val="0"/>
                  <w:marRight w:val="0"/>
                  <w:marTop w:val="0"/>
                  <w:marBottom w:val="0"/>
                  <w:divBdr>
                    <w:top w:val="none" w:sz="0" w:space="0" w:color="auto"/>
                    <w:left w:val="none" w:sz="0" w:space="0" w:color="auto"/>
                    <w:bottom w:val="none" w:sz="0" w:space="0" w:color="auto"/>
                    <w:right w:val="none" w:sz="0" w:space="0" w:color="auto"/>
                  </w:divBdr>
                  <w:divsChild>
                    <w:div w:id="18587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883407">
      <w:bodyDiv w:val="1"/>
      <w:marLeft w:val="0"/>
      <w:marRight w:val="0"/>
      <w:marTop w:val="0"/>
      <w:marBottom w:val="0"/>
      <w:divBdr>
        <w:top w:val="none" w:sz="0" w:space="0" w:color="auto"/>
        <w:left w:val="none" w:sz="0" w:space="0" w:color="auto"/>
        <w:bottom w:val="none" w:sz="0" w:space="0" w:color="auto"/>
        <w:right w:val="none" w:sz="0" w:space="0" w:color="auto"/>
      </w:divBdr>
    </w:div>
    <w:div w:id="949624547">
      <w:bodyDiv w:val="1"/>
      <w:marLeft w:val="0"/>
      <w:marRight w:val="0"/>
      <w:marTop w:val="0"/>
      <w:marBottom w:val="0"/>
      <w:divBdr>
        <w:top w:val="none" w:sz="0" w:space="0" w:color="auto"/>
        <w:left w:val="none" w:sz="0" w:space="0" w:color="auto"/>
        <w:bottom w:val="none" w:sz="0" w:space="0" w:color="auto"/>
        <w:right w:val="none" w:sz="0" w:space="0" w:color="auto"/>
      </w:divBdr>
    </w:div>
    <w:div w:id="1358702486">
      <w:bodyDiv w:val="1"/>
      <w:marLeft w:val="0"/>
      <w:marRight w:val="0"/>
      <w:marTop w:val="0"/>
      <w:marBottom w:val="0"/>
      <w:divBdr>
        <w:top w:val="none" w:sz="0" w:space="0" w:color="auto"/>
        <w:left w:val="none" w:sz="0" w:space="0" w:color="auto"/>
        <w:bottom w:val="none" w:sz="0" w:space="0" w:color="auto"/>
        <w:right w:val="none" w:sz="0" w:space="0" w:color="auto"/>
      </w:divBdr>
    </w:div>
    <w:div w:id="1539050343">
      <w:bodyDiv w:val="1"/>
      <w:marLeft w:val="0"/>
      <w:marRight w:val="0"/>
      <w:marTop w:val="0"/>
      <w:marBottom w:val="0"/>
      <w:divBdr>
        <w:top w:val="none" w:sz="0" w:space="0" w:color="auto"/>
        <w:left w:val="none" w:sz="0" w:space="0" w:color="auto"/>
        <w:bottom w:val="none" w:sz="0" w:space="0" w:color="auto"/>
        <w:right w:val="none" w:sz="0" w:space="0" w:color="auto"/>
      </w:divBdr>
    </w:div>
    <w:div w:id="1789737760">
      <w:bodyDiv w:val="1"/>
      <w:marLeft w:val="0"/>
      <w:marRight w:val="0"/>
      <w:marTop w:val="0"/>
      <w:marBottom w:val="0"/>
      <w:divBdr>
        <w:top w:val="none" w:sz="0" w:space="0" w:color="auto"/>
        <w:left w:val="none" w:sz="0" w:space="0" w:color="auto"/>
        <w:bottom w:val="none" w:sz="0" w:space="0" w:color="auto"/>
        <w:right w:val="none" w:sz="0" w:space="0" w:color="auto"/>
      </w:divBdr>
    </w:div>
    <w:div w:id="1906643494">
      <w:bodyDiv w:val="1"/>
      <w:marLeft w:val="0"/>
      <w:marRight w:val="0"/>
      <w:marTop w:val="0"/>
      <w:marBottom w:val="0"/>
      <w:divBdr>
        <w:top w:val="none" w:sz="0" w:space="0" w:color="auto"/>
        <w:left w:val="none" w:sz="0" w:space="0" w:color="auto"/>
        <w:bottom w:val="none" w:sz="0" w:space="0" w:color="auto"/>
        <w:right w:val="none" w:sz="0" w:space="0" w:color="auto"/>
      </w:divBdr>
      <w:divsChild>
        <w:div w:id="804548091">
          <w:marLeft w:val="0"/>
          <w:marRight w:val="0"/>
          <w:marTop w:val="0"/>
          <w:marBottom w:val="0"/>
          <w:divBdr>
            <w:top w:val="none" w:sz="0" w:space="0" w:color="auto"/>
            <w:left w:val="none" w:sz="0" w:space="0" w:color="auto"/>
            <w:bottom w:val="none" w:sz="0" w:space="0" w:color="auto"/>
            <w:right w:val="none" w:sz="0" w:space="0" w:color="auto"/>
          </w:divBdr>
          <w:divsChild>
            <w:div w:id="1680237409">
              <w:marLeft w:val="0"/>
              <w:marRight w:val="0"/>
              <w:marTop w:val="0"/>
              <w:marBottom w:val="0"/>
              <w:divBdr>
                <w:top w:val="none" w:sz="0" w:space="0" w:color="auto"/>
                <w:left w:val="none" w:sz="0" w:space="0" w:color="auto"/>
                <w:bottom w:val="none" w:sz="0" w:space="0" w:color="auto"/>
                <w:right w:val="none" w:sz="0" w:space="0" w:color="auto"/>
              </w:divBdr>
              <w:divsChild>
                <w:div w:id="668289909">
                  <w:marLeft w:val="0"/>
                  <w:marRight w:val="0"/>
                  <w:marTop w:val="0"/>
                  <w:marBottom w:val="0"/>
                  <w:divBdr>
                    <w:top w:val="none" w:sz="0" w:space="0" w:color="auto"/>
                    <w:left w:val="none" w:sz="0" w:space="0" w:color="auto"/>
                    <w:bottom w:val="none" w:sz="0" w:space="0" w:color="auto"/>
                    <w:right w:val="none" w:sz="0" w:space="0" w:color="auto"/>
                  </w:divBdr>
                  <w:divsChild>
                    <w:div w:id="1278102264">
                      <w:marLeft w:val="0"/>
                      <w:marRight w:val="0"/>
                      <w:marTop w:val="0"/>
                      <w:marBottom w:val="0"/>
                      <w:divBdr>
                        <w:top w:val="none" w:sz="0" w:space="0" w:color="auto"/>
                        <w:left w:val="none" w:sz="0" w:space="0" w:color="auto"/>
                        <w:bottom w:val="none" w:sz="0" w:space="0" w:color="auto"/>
                        <w:right w:val="none" w:sz="0" w:space="0" w:color="auto"/>
                      </w:divBdr>
                      <w:divsChild>
                        <w:div w:id="1472164370">
                          <w:marLeft w:val="-450"/>
                          <w:marRight w:val="0"/>
                          <w:marTop w:val="0"/>
                          <w:marBottom w:val="0"/>
                          <w:divBdr>
                            <w:top w:val="none" w:sz="0" w:space="0" w:color="auto"/>
                            <w:left w:val="none" w:sz="0" w:space="0" w:color="auto"/>
                            <w:bottom w:val="single" w:sz="12" w:space="19" w:color="C3C3C3"/>
                            <w:right w:val="none" w:sz="0" w:space="0" w:color="auto"/>
                          </w:divBdr>
                          <w:divsChild>
                            <w:div w:id="143143799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rrick.com/news-event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errick.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5EF08-FB0E-47D9-A20B-08240851E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238</Words>
  <Characters>1363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Merrick &amp; Company</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Erinn Harkness</dc:creator>
  <cp:lastModifiedBy>Hannah Pearson</cp:lastModifiedBy>
  <cp:revision>6</cp:revision>
  <cp:lastPrinted>2021-12-30T20:14:00Z</cp:lastPrinted>
  <dcterms:created xsi:type="dcterms:W3CDTF">2026-08-10T16:18:00Z</dcterms:created>
  <dcterms:modified xsi:type="dcterms:W3CDTF">2026-08-14T15:57:00Z</dcterms:modified>
</cp:coreProperties>
</file>